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91" w:rsidRPr="00456E2B" w:rsidRDefault="00DA07A0" w:rsidP="00081E1F">
      <w:pPr>
        <w:jc w:val="both"/>
        <w:rPr>
          <w:b/>
          <w:sz w:val="28"/>
          <w:szCs w:val="28"/>
        </w:rPr>
      </w:pPr>
      <w:bookmarkStart w:id="0" w:name="_GoBack"/>
      <w:r w:rsidRPr="00456E2B">
        <w:rPr>
          <w:b/>
          <w:sz w:val="28"/>
          <w:szCs w:val="28"/>
        </w:rPr>
        <w:t>Пояснительная записка</w:t>
      </w:r>
      <w:r w:rsidR="00901213" w:rsidRPr="00456E2B">
        <w:rPr>
          <w:b/>
          <w:sz w:val="28"/>
          <w:szCs w:val="28"/>
        </w:rPr>
        <w:t xml:space="preserve"> Татарской республиканской организации Общероссийского Профсоюза образования </w:t>
      </w:r>
      <w:r w:rsidR="0068021D" w:rsidRPr="00456E2B">
        <w:rPr>
          <w:b/>
          <w:sz w:val="28"/>
          <w:szCs w:val="28"/>
        </w:rPr>
        <w:t>к отчету по форме 4ПИ о п</w:t>
      </w:r>
      <w:r w:rsidR="00F837B9" w:rsidRPr="00456E2B">
        <w:rPr>
          <w:b/>
          <w:sz w:val="28"/>
          <w:szCs w:val="28"/>
        </w:rPr>
        <w:t>равозащитной работе в 2020 году</w:t>
      </w:r>
      <w:r w:rsidR="00C11EC7" w:rsidRPr="00456E2B">
        <w:rPr>
          <w:b/>
          <w:sz w:val="28"/>
          <w:szCs w:val="28"/>
        </w:rPr>
        <w:tab/>
      </w:r>
    </w:p>
    <w:bookmarkEnd w:id="0"/>
    <w:p w:rsidR="00997F1D" w:rsidRDefault="003A2D91" w:rsidP="00C11EC7">
      <w:pPr>
        <w:spacing w:after="0"/>
        <w:jc w:val="both"/>
        <w:rPr>
          <w:sz w:val="28"/>
          <w:szCs w:val="28"/>
        </w:rPr>
      </w:pPr>
      <w:r>
        <w:rPr>
          <w:sz w:val="28"/>
          <w:szCs w:val="28"/>
        </w:rPr>
        <w:tab/>
        <w:t xml:space="preserve">Изучив поступившую информацию о правозащитной работе территориальных организаций Татарской региональной организации Профсоюза </w:t>
      </w:r>
      <w:r w:rsidR="00EF33DB">
        <w:rPr>
          <w:sz w:val="28"/>
          <w:szCs w:val="28"/>
        </w:rPr>
        <w:t xml:space="preserve">в 2020 году </w:t>
      </w:r>
      <w:r>
        <w:rPr>
          <w:sz w:val="28"/>
          <w:szCs w:val="28"/>
        </w:rPr>
        <w:t xml:space="preserve">отмечаем, что практически все </w:t>
      </w:r>
      <w:r w:rsidR="00EF33DB">
        <w:rPr>
          <w:sz w:val="28"/>
          <w:szCs w:val="28"/>
        </w:rPr>
        <w:t xml:space="preserve">территориальные </w:t>
      </w:r>
      <w:r>
        <w:rPr>
          <w:sz w:val="28"/>
          <w:szCs w:val="28"/>
        </w:rPr>
        <w:t>организации направили отчеты о правозащитной работе по форме 4ПИ с приложением пояснительных записок</w:t>
      </w:r>
      <w:r w:rsidR="00EF33DB">
        <w:rPr>
          <w:sz w:val="28"/>
          <w:szCs w:val="28"/>
        </w:rPr>
        <w:t xml:space="preserve"> о фактах оказания правовой </w:t>
      </w:r>
      <w:r w:rsidR="00B01BF1">
        <w:rPr>
          <w:sz w:val="28"/>
          <w:szCs w:val="28"/>
        </w:rPr>
        <w:t xml:space="preserve">помощи </w:t>
      </w:r>
      <w:r w:rsidR="00997F1D">
        <w:rPr>
          <w:sz w:val="28"/>
          <w:szCs w:val="28"/>
        </w:rPr>
        <w:t>члену Профсоюза в реализации трудовых прав.</w:t>
      </w:r>
    </w:p>
    <w:p w:rsidR="00EF33DB" w:rsidRDefault="00997F1D" w:rsidP="00997F1D">
      <w:pPr>
        <w:spacing w:after="0"/>
        <w:ind w:firstLine="708"/>
        <w:jc w:val="both"/>
        <w:rPr>
          <w:sz w:val="28"/>
          <w:szCs w:val="28"/>
        </w:rPr>
      </w:pPr>
      <w:r>
        <w:rPr>
          <w:sz w:val="28"/>
          <w:szCs w:val="28"/>
        </w:rPr>
        <w:t xml:space="preserve"> О</w:t>
      </w:r>
      <w:r w:rsidR="003A2D91">
        <w:rPr>
          <w:sz w:val="28"/>
          <w:szCs w:val="28"/>
        </w:rPr>
        <w:t>рганизации со штатными правовыми инспекторами труда представили копии Актов проверок образовательных организаций на предмет соблюдения трудовых прав</w:t>
      </w:r>
      <w:r w:rsidR="00EF33DB">
        <w:rPr>
          <w:sz w:val="28"/>
          <w:szCs w:val="28"/>
        </w:rPr>
        <w:t xml:space="preserve"> работников образ</w:t>
      </w:r>
      <w:r w:rsidR="00B01BF1">
        <w:rPr>
          <w:sz w:val="28"/>
          <w:szCs w:val="28"/>
        </w:rPr>
        <w:t>овательных организаций, Представления</w:t>
      </w:r>
      <w:r w:rsidR="00EF33DB">
        <w:rPr>
          <w:sz w:val="28"/>
          <w:szCs w:val="28"/>
        </w:rPr>
        <w:t>, судебные акты судов разных инстанций по правоприменительной практике Профсоюза о признании права педагогических работников на досрочную страховую пенсию в связи с осуществлением педагогической деятельности.</w:t>
      </w:r>
    </w:p>
    <w:p w:rsidR="003A2D91" w:rsidRDefault="00EF33DB" w:rsidP="00EF33DB">
      <w:pPr>
        <w:spacing w:after="0"/>
        <w:ind w:firstLine="708"/>
        <w:jc w:val="both"/>
        <w:rPr>
          <w:sz w:val="28"/>
          <w:szCs w:val="28"/>
        </w:rPr>
      </w:pPr>
      <w:r>
        <w:rPr>
          <w:sz w:val="28"/>
          <w:szCs w:val="28"/>
        </w:rPr>
        <w:t>Эти факты свидетельствуют об укреплении исполнительской дисциплины в рег</w:t>
      </w:r>
      <w:r w:rsidR="00997F1D">
        <w:rPr>
          <w:sz w:val="28"/>
          <w:szCs w:val="28"/>
        </w:rPr>
        <w:t>ио</w:t>
      </w:r>
      <w:r w:rsidR="00A00817">
        <w:rPr>
          <w:sz w:val="28"/>
          <w:szCs w:val="28"/>
        </w:rPr>
        <w:t>нальной организации Профсоюза</w:t>
      </w:r>
      <w:r w:rsidR="00997F1D">
        <w:rPr>
          <w:sz w:val="28"/>
          <w:szCs w:val="28"/>
        </w:rPr>
        <w:t>.</w:t>
      </w:r>
    </w:p>
    <w:p w:rsidR="00C11EC7" w:rsidRDefault="00C11EC7" w:rsidP="00377E4F">
      <w:pPr>
        <w:spacing w:after="0"/>
        <w:ind w:firstLine="708"/>
        <w:jc w:val="both"/>
        <w:rPr>
          <w:sz w:val="28"/>
          <w:szCs w:val="28"/>
        </w:rPr>
      </w:pPr>
      <w:r>
        <w:rPr>
          <w:sz w:val="28"/>
          <w:szCs w:val="28"/>
        </w:rPr>
        <w:t>Правовая инспекция труда Татарской республиканской организации Общероссийск</w:t>
      </w:r>
      <w:r w:rsidR="00A00817">
        <w:rPr>
          <w:sz w:val="28"/>
          <w:szCs w:val="28"/>
        </w:rPr>
        <w:t xml:space="preserve">ого Профсоюза образования – </w:t>
      </w:r>
      <w:r w:rsidR="002B2970">
        <w:rPr>
          <w:sz w:val="28"/>
          <w:szCs w:val="28"/>
        </w:rPr>
        <w:t>12 штатных, 39</w:t>
      </w:r>
      <w:r>
        <w:rPr>
          <w:sz w:val="28"/>
          <w:szCs w:val="28"/>
        </w:rPr>
        <w:t xml:space="preserve"> внештатных правовых инспектора труда.</w:t>
      </w:r>
    </w:p>
    <w:p w:rsidR="00F61A4A" w:rsidRDefault="00F61A4A" w:rsidP="00377E4F">
      <w:pPr>
        <w:spacing w:after="0"/>
        <w:ind w:firstLine="708"/>
        <w:jc w:val="both"/>
        <w:rPr>
          <w:sz w:val="28"/>
          <w:szCs w:val="28"/>
        </w:rPr>
      </w:pPr>
      <w:r>
        <w:rPr>
          <w:sz w:val="28"/>
          <w:szCs w:val="28"/>
        </w:rPr>
        <w:t xml:space="preserve">В конце марта 2020 года </w:t>
      </w:r>
      <w:r w:rsidR="00BE73E1">
        <w:rPr>
          <w:sz w:val="28"/>
          <w:szCs w:val="28"/>
        </w:rPr>
        <w:t>пандемия внесла коррективы во все планы</w:t>
      </w:r>
      <w:r>
        <w:rPr>
          <w:sz w:val="28"/>
          <w:szCs w:val="28"/>
        </w:rPr>
        <w:t>.</w:t>
      </w:r>
    </w:p>
    <w:p w:rsidR="00E81A51" w:rsidRDefault="00E81A51" w:rsidP="00377E4F">
      <w:pPr>
        <w:spacing w:after="0"/>
        <w:ind w:firstLine="708"/>
        <w:jc w:val="both"/>
        <w:rPr>
          <w:sz w:val="28"/>
          <w:szCs w:val="28"/>
        </w:rPr>
      </w:pPr>
      <w:r>
        <w:rPr>
          <w:sz w:val="28"/>
          <w:szCs w:val="28"/>
        </w:rPr>
        <w:t>Для продолжения образовательного процесса в условиях проведения карантинных мероприятий, была организована дистанционная (удаленная) форма работы педагогических работников</w:t>
      </w:r>
      <w:r w:rsidR="00440596">
        <w:rPr>
          <w:sz w:val="28"/>
          <w:szCs w:val="28"/>
        </w:rPr>
        <w:t xml:space="preserve"> школ</w:t>
      </w:r>
      <w:r>
        <w:rPr>
          <w:sz w:val="28"/>
          <w:szCs w:val="28"/>
        </w:rPr>
        <w:t xml:space="preserve">, ППС и административного персонала вузов, учреждений дополнительного образования для детей, организована работа дежурных групп ДОУ. Следует отметить, что на </w:t>
      </w:r>
      <w:r w:rsidR="00ED1854">
        <w:rPr>
          <w:sz w:val="28"/>
          <w:szCs w:val="28"/>
        </w:rPr>
        <w:t>момент введения карантинных мероприятий -</w:t>
      </w:r>
      <w:r>
        <w:rPr>
          <w:sz w:val="28"/>
          <w:szCs w:val="28"/>
        </w:rPr>
        <w:t xml:space="preserve"> отсутствовала законодательная база, регулирующая условия вынужденного временного перевода</w:t>
      </w:r>
      <w:r w:rsidR="00ED1854">
        <w:rPr>
          <w:sz w:val="28"/>
          <w:szCs w:val="28"/>
        </w:rPr>
        <w:t xml:space="preserve"> работника</w:t>
      </w:r>
      <w:r>
        <w:rPr>
          <w:sz w:val="28"/>
          <w:szCs w:val="28"/>
        </w:rPr>
        <w:t xml:space="preserve"> на дистанционную работу.</w:t>
      </w:r>
    </w:p>
    <w:p w:rsidR="00ED1854" w:rsidRDefault="00ED1854" w:rsidP="00377E4F">
      <w:pPr>
        <w:spacing w:after="0"/>
        <w:ind w:firstLine="708"/>
        <w:jc w:val="both"/>
        <w:rPr>
          <w:sz w:val="28"/>
          <w:szCs w:val="28"/>
        </w:rPr>
      </w:pPr>
      <w:r>
        <w:rPr>
          <w:sz w:val="28"/>
          <w:szCs w:val="28"/>
        </w:rPr>
        <w:t xml:space="preserve">В целом, работники образовательных организаций республики с пониманием отнеслись к необходимости организации и проведения образовательного процесса в дистанционном режиме. </w:t>
      </w:r>
    </w:p>
    <w:p w:rsidR="00E81A51" w:rsidRDefault="00E81A51" w:rsidP="00377E4F">
      <w:pPr>
        <w:spacing w:after="0"/>
        <w:ind w:firstLine="708"/>
        <w:jc w:val="both"/>
        <w:rPr>
          <w:sz w:val="28"/>
          <w:szCs w:val="28"/>
        </w:rPr>
      </w:pPr>
      <w:r>
        <w:rPr>
          <w:sz w:val="28"/>
          <w:szCs w:val="28"/>
        </w:rPr>
        <w:t>При организации новой формы работы</w:t>
      </w:r>
      <w:r w:rsidR="003D4D59">
        <w:rPr>
          <w:sz w:val="28"/>
          <w:szCs w:val="28"/>
        </w:rPr>
        <w:t xml:space="preserve"> профсоюзные организации выступали гарантом сохранения трудовых прав </w:t>
      </w:r>
      <w:r w:rsidR="00ED1854">
        <w:rPr>
          <w:sz w:val="28"/>
          <w:szCs w:val="28"/>
        </w:rPr>
        <w:t xml:space="preserve">работников </w:t>
      </w:r>
      <w:r w:rsidR="003D4D59">
        <w:rPr>
          <w:sz w:val="28"/>
          <w:szCs w:val="28"/>
        </w:rPr>
        <w:t>в полном объеме.</w:t>
      </w:r>
    </w:p>
    <w:p w:rsidR="003D4D59" w:rsidRDefault="003D4D59" w:rsidP="00377E4F">
      <w:pPr>
        <w:spacing w:after="0"/>
        <w:ind w:firstLine="708"/>
        <w:jc w:val="both"/>
        <w:rPr>
          <w:sz w:val="28"/>
          <w:szCs w:val="28"/>
        </w:rPr>
      </w:pPr>
      <w:r>
        <w:rPr>
          <w:sz w:val="28"/>
          <w:szCs w:val="28"/>
        </w:rPr>
        <w:lastRenderedPageBreak/>
        <w:t>Вопросы режима «удаленной» работы, обеспечения работника гаджетами для осуществления профессиональной деятельности, оплаты труда, сохранения занятости работников старше 65-ти лет, продолжение правоприменительной практики в судах по вопросам досрочного пенсионного обеспечения педагогических работников в новых условиях работы судов, вплоть до оказания волонтерской помощи – вот круг вопросов, которые одновременно приходилось</w:t>
      </w:r>
      <w:r w:rsidR="00257036">
        <w:rPr>
          <w:sz w:val="28"/>
          <w:szCs w:val="28"/>
        </w:rPr>
        <w:t xml:space="preserve"> </w:t>
      </w:r>
      <w:r w:rsidR="00971539">
        <w:rPr>
          <w:sz w:val="28"/>
          <w:szCs w:val="28"/>
        </w:rPr>
        <w:t xml:space="preserve">решать </w:t>
      </w:r>
      <w:r w:rsidR="00257036">
        <w:rPr>
          <w:sz w:val="28"/>
          <w:szCs w:val="28"/>
        </w:rPr>
        <w:t>органам Профсоюза.</w:t>
      </w:r>
    </w:p>
    <w:p w:rsidR="00E87C51" w:rsidRDefault="00E87C51" w:rsidP="00377E4F">
      <w:pPr>
        <w:spacing w:after="0"/>
        <w:ind w:firstLine="708"/>
        <w:jc w:val="both"/>
        <w:rPr>
          <w:sz w:val="28"/>
          <w:szCs w:val="28"/>
        </w:rPr>
      </w:pPr>
      <w:r>
        <w:rPr>
          <w:sz w:val="28"/>
          <w:szCs w:val="28"/>
        </w:rPr>
        <w:t xml:space="preserve">Отмечаем, что в период дистанционной формы работы заработная плата работникам выплачивалась в полном объеме, работники в возрасте старше 65-ти лет </w:t>
      </w:r>
      <w:r w:rsidR="00CF7460">
        <w:rPr>
          <w:sz w:val="28"/>
          <w:szCs w:val="28"/>
        </w:rPr>
        <w:t xml:space="preserve">не допускались к работе </w:t>
      </w:r>
      <w:r>
        <w:rPr>
          <w:sz w:val="28"/>
          <w:szCs w:val="28"/>
        </w:rPr>
        <w:t>с особыми условиями выдачи органами ФСС данной категории работников листков нетрудоспособности, многие работодатели пошли на заключение дополнительного соглашения к трудовому договору об условиях дистанционной работы</w:t>
      </w:r>
      <w:r w:rsidR="002E62BC">
        <w:rPr>
          <w:sz w:val="28"/>
          <w:szCs w:val="28"/>
        </w:rPr>
        <w:t xml:space="preserve">, корректировались графики очередности предоставления отпусков работников ДОУ, общеобразовательных организаций, но в целом, очередные ежегодные отпуска работникам </w:t>
      </w:r>
      <w:r w:rsidR="00DB43A8">
        <w:rPr>
          <w:sz w:val="28"/>
          <w:szCs w:val="28"/>
        </w:rPr>
        <w:t xml:space="preserve">в 2020 году </w:t>
      </w:r>
      <w:r w:rsidR="002E62BC">
        <w:rPr>
          <w:sz w:val="28"/>
          <w:szCs w:val="28"/>
        </w:rPr>
        <w:t>были предоставлены в полном объеме.</w:t>
      </w:r>
    </w:p>
    <w:p w:rsidR="00FD316B" w:rsidRDefault="00FD316B" w:rsidP="00377E4F">
      <w:pPr>
        <w:spacing w:after="0"/>
        <w:ind w:firstLine="708"/>
        <w:jc w:val="both"/>
        <w:rPr>
          <w:sz w:val="28"/>
          <w:szCs w:val="28"/>
        </w:rPr>
      </w:pPr>
    </w:p>
    <w:p w:rsidR="00E87C51" w:rsidRDefault="00E87C51" w:rsidP="00377E4F">
      <w:pPr>
        <w:spacing w:after="0"/>
        <w:ind w:firstLine="708"/>
        <w:jc w:val="both"/>
        <w:rPr>
          <w:sz w:val="28"/>
          <w:szCs w:val="28"/>
        </w:rPr>
      </w:pPr>
      <w:r>
        <w:rPr>
          <w:sz w:val="28"/>
          <w:szCs w:val="28"/>
        </w:rPr>
        <w:t>В</w:t>
      </w:r>
      <w:r w:rsidR="005171AC">
        <w:rPr>
          <w:sz w:val="28"/>
          <w:szCs w:val="28"/>
        </w:rPr>
        <w:t xml:space="preserve">носились коррективы </w:t>
      </w:r>
      <w:r>
        <w:rPr>
          <w:sz w:val="28"/>
          <w:szCs w:val="28"/>
        </w:rPr>
        <w:t>в План</w:t>
      </w:r>
      <w:r w:rsidR="00390F43">
        <w:rPr>
          <w:sz w:val="28"/>
          <w:szCs w:val="28"/>
        </w:rPr>
        <w:t>ы</w:t>
      </w:r>
      <w:r>
        <w:rPr>
          <w:sz w:val="28"/>
          <w:szCs w:val="28"/>
        </w:rPr>
        <w:t xml:space="preserve"> </w:t>
      </w:r>
      <w:r w:rsidR="005171AC">
        <w:rPr>
          <w:sz w:val="28"/>
          <w:szCs w:val="28"/>
        </w:rPr>
        <w:t xml:space="preserve">территориальных организаций Профсоюза </w:t>
      </w:r>
      <w:r>
        <w:rPr>
          <w:sz w:val="28"/>
          <w:szCs w:val="28"/>
        </w:rPr>
        <w:t>по проверкам образовательных организаций на предмет соблюдения трудовых прав работников.</w:t>
      </w:r>
    </w:p>
    <w:p w:rsidR="005171AC" w:rsidRDefault="005171AC" w:rsidP="00377E4F">
      <w:pPr>
        <w:spacing w:after="0"/>
        <w:ind w:firstLine="708"/>
        <w:jc w:val="both"/>
        <w:rPr>
          <w:sz w:val="28"/>
          <w:szCs w:val="28"/>
        </w:rPr>
      </w:pPr>
      <w:r>
        <w:rPr>
          <w:sz w:val="28"/>
          <w:szCs w:val="28"/>
        </w:rPr>
        <w:t>Всего б</w:t>
      </w:r>
      <w:r w:rsidR="00BE73E1">
        <w:rPr>
          <w:sz w:val="28"/>
          <w:szCs w:val="28"/>
        </w:rPr>
        <w:t xml:space="preserve">ыло проверено </w:t>
      </w:r>
      <w:r w:rsidR="00FD316B">
        <w:rPr>
          <w:sz w:val="28"/>
          <w:szCs w:val="28"/>
        </w:rPr>
        <w:t>2</w:t>
      </w:r>
      <w:r w:rsidR="000B2948">
        <w:rPr>
          <w:sz w:val="28"/>
          <w:szCs w:val="28"/>
        </w:rPr>
        <w:t xml:space="preserve">24 </w:t>
      </w:r>
      <w:r>
        <w:rPr>
          <w:sz w:val="28"/>
          <w:szCs w:val="28"/>
        </w:rPr>
        <w:t xml:space="preserve">образовательных организаций республики, выявлено </w:t>
      </w:r>
      <w:r w:rsidR="000B2948">
        <w:rPr>
          <w:sz w:val="28"/>
          <w:szCs w:val="28"/>
        </w:rPr>
        <w:t xml:space="preserve">945 </w:t>
      </w:r>
      <w:r>
        <w:rPr>
          <w:sz w:val="28"/>
          <w:szCs w:val="28"/>
        </w:rPr>
        <w:t>нарушений, выдано</w:t>
      </w:r>
      <w:r w:rsidR="000B2948">
        <w:rPr>
          <w:sz w:val="28"/>
          <w:szCs w:val="28"/>
        </w:rPr>
        <w:t xml:space="preserve"> 224 представления</w:t>
      </w:r>
      <w:r>
        <w:rPr>
          <w:sz w:val="28"/>
          <w:szCs w:val="28"/>
        </w:rPr>
        <w:t xml:space="preserve"> работодателю</w:t>
      </w:r>
      <w:r w:rsidR="000B2948">
        <w:rPr>
          <w:sz w:val="28"/>
          <w:szCs w:val="28"/>
        </w:rPr>
        <w:t xml:space="preserve"> об уст</w:t>
      </w:r>
      <w:r w:rsidR="00C46666">
        <w:rPr>
          <w:sz w:val="28"/>
          <w:szCs w:val="28"/>
        </w:rPr>
        <w:t>р</w:t>
      </w:r>
      <w:r w:rsidR="000B2948">
        <w:rPr>
          <w:sz w:val="28"/>
          <w:szCs w:val="28"/>
        </w:rPr>
        <w:t>анении нарушений</w:t>
      </w:r>
      <w:r>
        <w:rPr>
          <w:sz w:val="28"/>
          <w:szCs w:val="28"/>
        </w:rPr>
        <w:t>, уст</w:t>
      </w:r>
      <w:r w:rsidR="00C46666">
        <w:rPr>
          <w:sz w:val="28"/>
          <w:szCs w:val="28"/>
        </w:rPr>
        <w:t>р</w:t>
      </w:r>
      <w:r>
        <w:rPr>
          <w:sz w:val="28"/>
          <w:szCs w:val="28"/>
        </w:rPr>
        <w:t>анено из выявленных нарушений</w:t>
      </w:r>
      <w:r w:rsidR="000B2948">
        <w:rPr>
          <w:sz w:val="28"/>
          <w:szCs w:val="28"/>
        </w:rPr>
        <w:t xml:space="preserve"> 945</w:t>
      </w:r>
      <w:r>
        <w:rPr>
          <w:sz w:val="28"/>
          <w:szCs w:val="28"/>
        </w:rPr>
        <w:t>.</w:t>
      </w:r>
    </w:p>
    <w:p w:rsidR="00A00817" w:rsidRDefault="00F07CBF" w:rsidP="00C11EC7">
      <w:pPr>
        <w:spacing w:after="0"/>
        <w:jc w:val="both"/>
        <w:rPr>
          <w:sz w:val="28"/>
          <w:szCs w:val="28"/>
        </w:rPr>
      </w:pPr>
      <w:r>
        <w:rPr>
          <w:sz w:val="28"/>
          <w:szCs w:val="28"/>
        </w:rPr>
        <w:tab/>
      </w:r>
      <w:r w:rsidR="00CF7460">
        <w:rPr>
          <w:sz w:val="28"/>
          <w:szCs w:val="28"/>
        </w:rPr>
        <w:t xml:space="preserve">Набережно – Челнинская городская профсоюзная организация </w:t>
      </w:r>
      <w:r w:rsidR="009F00A3">
        <w:rPr>
          <w:sz w:val="28"/>
          <w:szCs w:val="28"/>
        </w:rPr>
        <w:t xml:space="preserve"> (председатель СПО Халиуллин Ф.А., правовой инспектор труда Саяхова А.Р.) </w:t>
      </w:r>
      <w:r w:rsidR="00CF7460">
        <w:rPr>
          <w:sz w:val="28"/>
          <w:szCs w:val="28"/>
        </w:rPr>
        <w:t>провела 14 комплексных проверок образовательных организаций, часть из них в дистанционном формате, путем электронного документооборота</w:t>
      </w:r>
      <w:r w:rsidR="00A00817">
        <w:rPr>
          <w:sz w:val="28"/>
          <w:szCs w:val="28"/>
        </w:rPr>
        <w:t>, запрашивая у образов</w:t>
      </w:r>
      <w:r w:rsidR="000F719E">
        <w:rPr>
          <w:sz w:val="28"/>
          <w:szCs w:val="28"/>
        </w:rPr>
        <w:t>ательный организаций локальные нормативные</w:t>
      </w:r>
      <w:r w:rsidR="00C17594">
        <w:rPr>
          <w:sz w:val="28"/>
          <w:szCs w:val="28"/>
        </w:rPr>
        <w:t xml:space="preserve">, правовые </w:t>
      </w:r>
      <w:r w:rsidR="00A00817">
        <w:rPr>
          <w:sz w:val="28"/>
          <w:szCs w:val="28"/>
        </w:rPr>
        <w:t>акты, регулирующие трудовы</w:t>
      </w:r>
      <w:r w:rsidR="00520F31">
        <w:rPr>
          <w:sz w:val="28"/>
          <w:szCs w:val="28"/>
        </w:rPr>
        <w:t>е правоотношения в организации по аналогии с «документарными» проверками, которые проводит</w:t>
      </w:r>
      <w:r w:rsidR="00CF7460">
        <w:rPr>
          <w:sz w:val="28"/>
          <w:szCs w:val="28"/>
        </w:rPr>
        <w:t xml:space="preserve"> ГИТ.</w:t>
      </w:r>
    </w:p>
    <w:p w:rsidR="002E689E" w:rsidRDefault="00520F31" w:rsidP="00C11EC7">
      <w:pPr>
        <w:spacing w:after="0"/>
        <w:jc w:val="both"/>
        <w:rPr>
          <w:sz w:val="28"/>
          <w:szCs w:val="28"/>
        </w:rPr>
      </w:pPr>
      <w:r>
        <w:rPr>
          <w:sz w:val="28"/>
          <w:szCs w:val="28"/>
        </w:rPr>
        <w:tab/>
      </w:r>
      <w:r w:rsidR="003A0945">
        <w:rPr>
          <w:sz w:val="28"/>
          <w:szCs w:val="28"/>
        </w:rPr>
        <w:t xml:space="preserve">В </w:t>
      </w:r>
      <w:r w:rsidR="002E689E">
        <w:rPr>
          <w:sz w:val="28"/>
          <w:szCs w:val="28"/>
        </w:rPr>
        <w:t>ходе проверок были выя</w:t>
      </w:r>
      <w:r w:rsidR="00885E3F">
        <w:rPr>
          <w:sz w:val="28"/>
          <w:szCs w:val="28"/>
        </w:rPr>
        <w:t xml:space="preserve">влены </w:t>
      </w:r>
      <w:r w:rsidR="002E689E">
        <w:rPr>
          <w:sz w:val="28"/>
          <w:szCs w:val="28"/>
        </w:rPr>
        <w:t>следующи</w:t>
      </w:r>
      <w:r w:rsidR="00885E3F">
        <w:rPr>
          <w:sz w:val="28"/>
          <w:szCs w:val="28"/>
        </w:rPr>
        <w:t>е нарушения</w:t>
      </w:r>
      <w:r w:rsidR="002E689E">
        <w:rPr>
          <w:sz w:val="28"/>
          <w:szCs w:val="28"/>
        </w:rPr>
        <w:t>:</w:t>
      </w:r>
    </w:p>
    <w:p w:rsidR="00EA6624" w:rsidRDefault="00885E3F" w:rsidP="00C11EC7">
      <w:pPr>
        <w:spacing w:after="0"/>
        <w:jc w:val="both"/>
        <w:rPr>
          <w:sz w:val="28"/>
          <w:szCs w:val="28"/>
        </w:rPr>
      </w:pPr>
      <w:r>
        <w:rPr>
          <w:sz w:val="28"/>
          <w:szCs w:val="28"/>
        </w:rPr>
        <w:t xml:space="preserve">- </w:t>
      </w:r>
      <w:r w:rsidR="002E689E">
        <w:rPr>
          <w:sz w:val="28"/>
          <w:szCs w:val="28"/>
        </w:rPr>
        <w:t xml:space="preserve">не заключены </w:t>
      </w:r>
      <w:r>
        <w:rPr>
          <w:sz w:val="28"/>
          <w:szCs w:val="28"/>
        </w:rPr>
        <w:t xml:space="preserve">дополнительные соглашения </w:t>
      </w:r>
      <w:r w:rsidR="002E689E">
        <w:rPr>
          <w:sz w:val="28"/>
          <w:szCs w:val="28"/>
        </w:rPr>
        <w:t>при возложении на работника дополнительного объема работы</w:t>
      </w:r>
      <w:r w:rsidR="004D54EF">
        <w:rPr>
          <w:sz w:val="28"/>
          <w:szCs w:val="28"/>
        </w:rPr>
        <w:t xml:space="preserve">, </w:t>
      </w:r>
      <w:r w:rsidR="0093118E">
        <w:rPr>
          <w:sz w:val="28"/>
          <w:szCs w:val="28"/>
        </w:rPr>
        <w:t xml:space="preserve">при изменении </w:t>
      </w:r>
      <w:r w:rsidR="005A6932">
        <w:rPr>
          <w:sz w:val="28"/>
          <w:szCs w:val="28"/>
        </w:rPr>
        <w:t xml:space="preserve">объема </w:t>
      </w:r>
      <w:r w:rsidR="004D54EF">
        <w:rPr>
          <w:sz w:val="28"/>
          <w:szCs w:val="28"/>
        </w:rPr>
        <w:t xml:space="preserve">учебной нагрузки; </w:t>
      </w:r>
    </w:p>
    <w:p w:rsidR="00EA6624" w:rsidRDefault="00EA6624" w:rsidP="00C11EC7">
      <w:pPr>
        <w:spacing w:after="0"/>
        <w:jc w:val="both"/>
        <w:rPr>
          <w:sz w:val="28"/>
          <w:szCs w:val="28"/>
        </w:rPr>
      </w:pPr>
      <w:r>
        <w:rPr>
          <w:sz w:val="28"/>
          <w:szCs w:val="28"/>
        </w:rPr>
        <w:t xml:space="preserve">-  трудовым договором </w:t>
      </w:r>
      <w:r w:rsidR="005A6932">
        <w:rPr>
          <w:sz w:val="28"/>
          <w:szCs w:val="28"/>
        </w:rPr>
        <w:t>заместител</w:t>
      </w:r>
      <w:r>
        <w:rPr>
          <w:sz w:val="28"/>
          <w:szCs w:val="28"/>
        </w:rPr>
        <w:t>ю</w:t>
      </w:r>
      <w:r w:rsidR="005A6932">
        <w:rPr>
          <w:sz w:val="28"/>
          <w:szCs w:val="28"/>
        </w:rPr>
        <w:t xml:space="preserve"> директора образовательной организации </w:t>
      </w:r>
      <w:r w:rsidR="0093118E">
        <w:rPr>
          <w:sz w:val="28"/>
          <w:szCs w:val="28"/>
        </w:rPr>
        <w:t>продолжительность рабоч</w:t>
      </w:r>
      <w:r w:rsidR="005A6932">
        <w:rPr>
          <w:sz w:val="28"/>
          <w:szCs w:val="28"/>
        </w:rPr>
        <w:t xml:space="preserve">ей </w:t>
      </w:r>
      <w:r>
        <w:rPr>
          <w:sz w:val="28"/>
          <w:szCs w:val="28"/>
        </w:rPr>
        <w:t xml:space="preserve">недели </w:t>
      </w:r>
      <w:r w:rsidR="0093118E">
        <w:rPr>
          <w:sz w:val="28"/>
          <w:szCs w:val="28"/>
        </w:rPr>
        <w:t>установлена 36</w:t>
      </w:r>
      <w:r w:rsidR="005A6932">
        <w:rPr>
          <w:sz w:val="28"/>
          <w:szCs w:val="28"/>
        </w:rPr>
        <w:t>/ вместо 40 часов</w:t>
      </w:r>
      <w:r w:rsidR="0093118E">
        <w:rPr>
          <w:sz w:val="28"/>
          <w:szCs w:val="28"/>
        </w:rPr>
        <w:t xml:space="preserve">; </w:t>
      </w:r>
    </w:p>
    <w:p w:rsidR="00C11EC7" w:rsidRDefault="00EA6624" w:rsidP="00C11EC7">
      <w:pPr>
        <w:spacing w:after="0"/>
        <w:jc w:val="both"/>
        <w:rPr>
          <w:sz w:val="28"/>
          <w:szCs w:val="28"/>
        </w:rPr>
      </w:pPr>
      <w:r>
        <w:rPr>
          <w:sz w:val="28"/>
          <w:szCs w:val="28"/>
        </w:rPr>
        <w:lastRenderedPageBreak/>
        <w:t xml:space="preserve">- при заключении «срочного» трудового договора </w:t>
      </w:r>
      <w:r w:rsidR="0093118E">
        <w:rPr>
          <w:sz w:val="28"/>
          <w:szCs w:val="28"/>
        </w:rPr>
        <w:t>не</w:t>
      </w:r>
      <w:r w:rsidR="00BE73E1">
        <w:rPr>
          <w:sz w:val="28"/>
          <w:szCs w:val="28"/>
        </w:rPr>
        <w:t xml:space="preserve"> указана</w:t>
      </w:r>
      <w:r w:rsidR="0093118E">
        <w:rPr>
          <w:sz w:val="28"/>
          <w:szCs w:val="28"/>
        </w:rPr>
        <w:t xml:space="preserve"> причина</w:t>
      </w:r>
      <w:r>
        <w:rPr>
          <w:sz w:val="28"/>
          <w:szCs w:val="28"/>
        </w:rPr>
        <w:t xml:space="preserve">, послужившая основанием ограничения срока действия </w:t>
      </w:r>
      <w:r w:rsidR="0093118E">
        <w:rPr>
          <w:sz w:val="28"/>
          <w:szCs w:val="28"/>
        </w:rPr>
        <w:t xml:space="preserve"> трудового договора</w:t>
      </w:r>
      <w:r>
        <w:rPr>
          <w:sz w:val="28"/>
          <w:szCs w:val="28"/>
        </w:rPr>
        <w:t>;</w:t>
      </w:r>
      <w:r w:rsidR="005A6932">
        <w:rPr>
          <w:sz w:val="28"/>
          <w:szCs w:val="28"/>
        </w:rPr>
        <w:t xml:space="preserve"> </w:t>
      </w:r>
      <w:r w:rsidR="00885E3F">
        <w:rPr>
          <w:sz w:val="28"/>
          <w:szCs w:val="28"/>
        </w:rPr>
        <w:t xml:space="preserve">- </w:t>
      </w:r>
      <w:r w:rsidR="005A6932">
        <w:rPr>
          <w:sz w:val="28"/>
          <w:szCs w:val="28"/>
        </w:rPr>
        <w:t xml:space="preserve">зафиксированы факты задержки выплаты </w:t>
      </w:r>
      <w:r w:rsidR="00885E3F">
        <w:rPr>
          <w:sz w:val="28"/>
          <w:szCs w:val="28"/>
        </w:rPr>
        <w:t xml:space="preserve">ежемесячной </w:t>
      </w:r>
      <w:r w:rsidR="005A6932">
        <w:rPr>
          <w:sz w:val="28"/>
          <w:szCs w:val="28"/>
        </w:rPr>
        <w:t>доплат</w:t>
      </w:r>
      <w:r w:rsidR="00885E3F">
        <w:rPr>
          <w:sz w:val="28"/>
          <w:szCs w:val="28"/>
        </w:rPr>
        <w:t>ы</w:t>
      </w:r>
      <w:r w:rsidR="005A6932">
        <w:rPr>
          <w:sz w:val="28"/>
          <w:szCs w:val="28"/>
        </w:rPr>
        <w:t xml:space="preserve"> молодым специалистам</w:t>
      </w:r>
      <w:r w:rsidR="00D725BB">
        <w:rPr>
          <w:sz w:val="28"/>
          <w:szCs w:val="28"/>
        </w:rPr>
        <w:t xml:space="preserve"> и другие нарушения.</w:t>
      </w:r>
    </w:p>
    <w:p w:rsidR="008C4B8D" w:rsidRDefault="00DF7385" w:rsidP="00C11EC7">
      <w:pPr>
        <w:spacing w:after="0"/>
        <w:jc w:val="both"/>
        <w:rPr>
          <w:sz w:val="28"/>
          <w:szCs w:val="28"/>
        </w:rPr>
      </w:pPr>
      <w:r>
        <w:rPr>
          <w:sz w:val="28"/>
          <w:szCs w:val="28"/>
        </w:rPr>
        <w:tab/>
        <w:t>О фактах формального подхода к определению размера премий комиссией образовательной организации</w:t>
      </w:r>
      <w:r w:rsidR="008C4B8D">
        <w:rPr>
          <w:sz w:val="28"/>
          <w:szCs w:val="28"/>
        </w:rPr>
        <w:t>, о неактуальности  локальных актов, регулирующих порядок премирования, в части ссылки на устаревшие нормативные правовые акты</w:t>
      </w:r>
      <w:r>
        <w:rPr>
          <w:sz w:val="28"/>
          <w:szCs w:val="28"/>
        </w:rPr>
        <w:t xml:space="preserve"> </w:t>
      </w:r>
      <w:r w:rsidR="008C4B8D">
        <w:rPr>
          <w:sz w:val="28"/>
          <w:szCs w:val="28"/>
        </w:rPr>
        <w:t>сообщае</w:t>
      </w:r>
      <w:r>
        <w:rPr>
          <w:sz w:val="28"/>
          <w:szCs w:val="28"/>
        </w:rPr>
        <w:t>т</w:t>
      </w:r>
      <w:r w:rsidR="008C4B8D">
        <w:rPr>
          <w:sz w:val="28"/>
          <w:szCs w:val="28"/>
        </w:rPr>
        <w:t>,</w:t>
      </w:r>
      <w:r>
        <w:rPr>
          <w:sz w:val="28"/>
          <w:szCs w:val="28"/>
        </w:rPr>
        <w:t xml:space="preserve"> по результату проведенных проверок</w:t>
      </w:r>
      <w:r w:rsidR="008C4B8D">
        <w:rPr>
          <w:sz w:val="28"/>
          <w:szCs w:val="28"/>
        </w:rPr>
        <w:t xml:space="preserve">, </w:t>
      </w:r>
      <w:r>
        <w:rPr>
          <w:sz w:val="28"/>
          <w:szCs w:val="28"/>
        </w:rPr>
        <w:t>правовой инспектор труда Нижнекамской территориальной организации (председатель СПО Баринова С.В., заместитель председателя – правовой инспектор труда Фалахова А.Ф.)</w:t>
      </w:r>
      <w:r w:rsidR="008C4B8D">
        <w:rPr>
          <w:sz w:val="28"/>
          <w:szCs w:val="28"/>
        </w:rPr>
        <w:t>.</w:t>
      </w:r>
    </w:p>
    <w:p w:rsidR="00EA6624" w:rsidRDefault="008C4B8D" w:rsidP="008C4B8D">
      <w:pPr>
        <w:spacing w:after="0"/>
        <w:ind w:firstLine="708"/>
        <w:jc w:val="both"/>
        <w:rPr>
          <w:sz w:val="28"/>
          <w:szCs w:val="28"/>
        </w:rPr>
      </w:pPr>
      <w:r>
        <w:rPr>
          <w:sz w:val="28"/>
          <w:szCs w:val="28"/>
        </w:rPr>
        <w:t>Н</w:t>
      </w:r>
      <w:r w:rsidR="00DF7385">
        <w:rPr>
          <w:sz w:val="28"/>
          <w:szCs w:val="28"/>
        </w:rPr>
        <w:t xml:space="preserve">арушение заключается в том, что реального заседания комиссии не  </w:t>
      </w:r>
      <w:r w:rsidR="00F86D73">
        <w:rPr>
          <w:sz w:val="28"/>
          <w:szCs w:val="28"/>
        </w:rPr>
        <w:t>проводилось</w:t>
      </w:r>
      <w:r w:rsidR="00DF7385">
        <w:rPr>
          <w:sz w:val="28"/>
          <w:szCs w:val="28"/>
        </w:rPr>
        <w:t xml:space="preserve">, </w:t>
      </w:r>
      <w:r w:rsidR="00EA55B7">
        <w:rPr>
          <w:sz w:val="28"/>
          <w:szCs w:val="28"/>
        </w:rPr>
        <w:t>предсе</w:t>
      </w:r>
      <w:r w:rsidR="00741226">
        <w:rPr>
          <w:sz w:val="28"/>
          <w:szCs w:val="28"/>
        </w:rPr>
        <w:t xml:space="preserve">датель комиссии </w:t>
      </w:r>
      <w:r w:rsidR="00EA55B7">
        <w:rPr>
          <w:sz w:val="28"/>
          <w:szCs w:val="28"/>
        </w:rPr>
        <w:t xml:space="preserve">ставит свою подпись в приказе руководителя о премировании работников, </w:t>
      </w:r>
      <w:r w:rsidR="00DF7385">
        <w:rPr>
          <w:sz w:val="28"/>
          <w:szCs w:val="28"/>
        </w:rPr>
        <w:t xml:space="preserve">что не </w:t>
      </w:r>
      <w:r w:rsidR="00EA55B7">
        <w:rPr>
          <w:sz w:val="28"/>
          <w:szCs w:val="28"/>
        </w:rPr>
        <w:t>дает возможность члену комиссии – председателю профкома организации, осуществлять представительские функции при распределении премиальных средств</w:t>
      </w:r>
      <w:r>
        <w:rPr>
          <w:sz w:val="28"/>
          <w:szCs w:val="28"/>
        </w:rPr>
        <w:t xml:space="preserve"> организации.</w:t>
      </w:r>
    </w:p>
    <w:p w:rsidR="00741226" w:rsidRDefault="00D16798" w:rsidP="008C4B8D">
      <w:pPr>
        <w:spacing w:after="0"/>
        <w:ind w:firstLine="708"/>
        <w:jc w:val="both"/>
        <w:rPr>
          <w:sz w:val="28"/>
          <w:szCs w:val="28"/>
        </w:rPr>
      </w:pPr>
      <w:r>
        <w:rPr>
          <w:sz w:val="28"/>
          <w:szCs w:val="28"/>
        </w:rPr>
        <w:t>Вопрос справедливого распределения</w:t>
      </w:r>
      <w:r w:rsidR="00741226">
        <w:rPr>
          <w:sz w:val="28"/>
          <w:szCs w:val="28"/>
        </w:rPr>
        <w:t xml:space="preserve"> премии</w:t>
      </w:r>
      <w:r w:rsidR="00C1613C">
        <w:rPr>
          <w:sz w:val="28"/>
          <w:szCs w:val="28"/>
        </w:rPr>
        <w:t>, в том числе так называемого «доведения по майским указам 2012 года»</w:t>
      </w:r>
      <w:r w:rsidR="00741226">
        <w:rPr>
          <w:sz w:val="28"/>
          <w:szCs w:val="28"/>
        </w:rPr>
        <w:t xml:space="preserve"> является одним из актуальных вопросов при обращении в выборный профсоюзный орган.</w:t>
      </w:r>
      <w:r w:rsidR="00C1613C">
        <w:rPr>
          <w:sz w:val="28"/>
          <w:szCs w:val="28"/>
        </w:rPr>
        <w:t xml:space="preserve"> Об этом сообщается практически в каждой пояснительной записке к форме отчета 4ПИ территориальными организациями Профсоюза.</w:t>
      </w:r>
    </w:p>
    <w:p w:rsidR="00FB575B" w:rsidRDefault="00FB575B" w:rsidP="008C4B8D">
      <w:pPr>
        <w:spacing w:after="0"/>
        <w:ind w:firstLine="708"/>
        <w:jc w:val="both"/>
        <w:rPr>
          <w:sz w:val="28"/>
          <w:szCs w:val="28"/>
        </w:rPr>
      </w:pPr>
      <w:r>
        <w:rPr>
          <w:sz w:val="28"/>
          <w:szCs w:val="28"/>
        </w:rPr>
        <w:t>Территориальные организации Профсоюза практикуют проведение местных тематических проверок по наиболее актуальным темам.</w:t>
      </w:r>
    </w:p>
    <w:p w:rsidR="0001231F" w:rsidRDefault="00FB575B" w:rsidP="008C4B8D">
      <w:pPr>
        <w:spacing w:after="0"/>
        <w:ind w:firstLine="708"/>
        <w:jc w:val="both"/>
        <w:rPr>
          <w:sz w:val="28"/>
          <w:szCs w:val="28"/>
        </w:rPr>
      </w:pPr>
      <w:r>
        <w:rPr>
          <w:sz w:val="28"/>
          <w:szCs w:val="28"/>
        </w:rPr>
        <w:t xml:space="preserve">Например, тематическая проверка </w:t>
      </w:r>
      <w:r w:rsidR="0001231F">
        <w:rPr>
          <w:sz w:val="28"/>
          <w:szCs w:val="28"/>
        </w:rPr>
        <w:t>«</w:t>
      </w:r>
      <w:r>
        <w:rPr>
          <w:sz w:val="28"/>
          <w:szCs w:val="28"/>
        </w:rPr>
        <w:t>О с</w:t>
      </w:r>
      <w:r w:rsidR="0001231F">
        <w:rPr>
          <w:sz w:val="28"/>
          <w:szCs w:val="28"/>
        </w:rPr>
        <w:t>облюдени</w:t>
      </w:r>
      <w:r>
        <w:rPr>
          <w:sz w:val="28"/>
          <w:szCs w:val="28"/>
        </w:rPr>
        <w:t>и</w:t>
      </w:r>
      <w:r w:rsidR="0001231F">
        <w:rPr>
          <w:sz w:val="28"/>
          <w:szCs w:val="28"/>
        </w:rPr>
        <w:t xml:space="preserve"> трудового законодательства при заключении трудовых договоров с работниками образовательных организаций» в 30-ти образовательных организациях Бавлинского муниципального района была про</w:t>
      </w:r>
      <w:r w:rsidR="00122026">
        <w:rPr>
          <w:sz w:val="28"/>
          <w:szCs w:val="28"/>
        </w:rPr>
        <w:t xml:space="preserve">ведена председателем </w:t>
      </w:r>
      <w:r w:rsidR="0001231F">
        <w:rPr>
          <w:sz w:val="28"/>
          <w:szCs w:val="28"/>
        </w:rPr>
        <w:t xml:space="preserve">СПО Дробышевой М.В. </w:t>
      </w:r>
    </w:p>
    <w:p w:rsidR="0001231F" w:rsidRDefault="0001231F" w:rsidP="008C4B8D">
      <w:pPr>
        <w:spacing w:after="0"/>
        <w:ind w:firstLine="708"/>
        <w:jc w:val="both"/>
        <w:rPr>
          <w:sz w:val="28"/>
          <w:szCs w:val="28"/>
        </w:rPr>
      </w:pPr>
      <w:r>
        <w:rPr>
          <w:sz w:val="28"/>
          <w:szCs w:val="28"/>
        </w:rPr>
        <w:t>Проверка проводилась в сентябре 2020 года, когда при изменении учебной нагрузки при тарификации с работниками заключают дополнительные соглашения к трудовым договорам.</w:t>
      </w:r>
      <w:r w:rsidR="00FB575B">
        <w:rPr>
          <w:sz w:val="28"/>
          <w:szCs w:val="28"/>
        </w:rPr>
        <w:t xml:space="preserve"> Результаты тематической проверки показывают, </w:t>
      </w:r>
      <w:r>
        <w:rPr>
          <w:sz w:val="28"/>
          <w:szCs w:val="28"/>
        </w:rPr>
        <w:t xml:space="preserve">что грубых нарушений </w:t>
      </w:r>
      <w:r w:rsidR="00FB575B">
        <w:rPr>
          <w:sz w:val="28"/>
          <w:szCs w:val="28"/>
        </w:rPr>
        <w:t xml:space="preserve">в кадровом делопроизводстве </w:t>
      </w:r>
      <w:r>
        <w:rPr>
          <w:sz w:val="28"/>
          <w:szCs w:val="28"/>
        </w:rPr>
        <w:t>не выявлено, и практика заключения дополнительного соглашения по итогам тарификации стала обыденной.</w:t>
      </w:r>
    </w:p>
    <w:p w:rsidR="00CD6137" w:rsidRDefault="00122808" w:rsidP="008C4B8D">
      <w:pPr>
        <w:spacing w:after="0"/>
        <w:ind w:firstLine="708"/>
        <w:jc w:val="both"/>
        <w:rPr>
          <w:sz w:val="28"/>
          <w:szCs w:val="28"/>
        </w:rPr>
      </w:pPr>
      <w:r>
        <w:rPr>
          <w:sz w:val="28"/>
          <w:szCs w:val="28"/>
        </w:rPr>
        <w:lastRenderedPageBreak/>
        <w:t>Набережно –</w:t>
      </w:r>
      <w:r w:rsidR="0062285A">
        <w:rPr>
          <w:sz w:val="28"/>
          <w:szCs w:val="28"/>
        </w:rPr>
        <w:t xml:space="preserve"> </w:t>
      </w:r>
      <w:r>
        <w:rPr>
          <w:sz w:val="28"/>
          <w:szCs w:val="28"/>
        </w:rPr>
        <w:t>Челнинский СПО провел</w:t>
      </w:r>
      <w:r w:rsidR="00C17594">
        <w:rPr>
          <w:sz w:val="28"/>
          <w:szCs w:val="28"/>
        </w:rPr>
        <w:t>,</w:t>
      </w:r>
      <w:r>
        <w:rPr>
          <w:sz w:val="28"/>
          <w:szCs w:val="28"/>
        </w:rPr>
        <w:t xml:space="preserve"> </w:t>
      </w:r>
      <w:r w:rsidR="00C17594">
        <w:rPr>
          <w:sz w:val="28"/>
          <w:szCs w:val="28"/>
        </w:rPr>
        <w:t xml:space="preserve">в дополнении к плановым комплексным проверкам, </w:t>
      </w:r>
      <w:r>
        <w:rPr>
          <w:sz w:val="28"/>
          <w:szCs w:val="28"/>
        </w:rPr>
        <w:t>тематическую проверку</w:t>
      </w:r>
      <w:r w:rsidR="00BE73E1">
        <w:rPr>
          <w:sz w:val="28"/>
          <w:szCs w:val="28"/>
        </w:rPr>
        <w:t xml:space="preserve"> в 12-ти образовательных организациях</w:t>
      </w:r>
      <w:r>
        <w:rPr>
          <w:sz w:val="28"/>
          <w:szCs w:val="28"/>
        </w:rPr>
        <w:t xml:space="preserve"> о </w:t>
      </w:r>
      <w:r w:rsidR="00683B7A">
        <w:rPr>
          <w:sz w:val="28"/>
          <w:szCs w:val="28"/>
        </w:rPr>
        <w:t>в</w:t>
      </w:r>
      <w:r>
        <w:rPr>
          <w:sz w:val="28"/>
          <w:szCs w:val="28"/>
        </w:rPr>
        <w:t>ыполнении условий коллективного договора.</w:t>
      </w:r>
      <w:r w:rsidR="0062285A">
        <w:rPr>
          <w:sz w:val="28"/>
          <w:szCs w:val="28"/>
        </w:rPr>
        <w:t xml:space="preserve"> Проверка проводилась специально созданной комиссией, в состав которой вошли заместитель начальника управления образования города, специалисты кадровой и иных служб управления</w:t>
      </w:r>
      <w:r w:rsidR="00BE73E1">
        <w:rPr>
          <w:sz w:val="28"/>
          <w:szCs w:val="28"/>
        </w:rPr>
        <w:t xml:space="preserve"> образованием</w:t>
      </w:r>
      <w:r w:rsidR="0062285A">
        <w:rPr>
          <w:sz w:val="28"/>
          <w:szCs w:val="28"/>
        </w:rPr>
        <w:t>, председатель СПО, правовой инспектор труда, директора школ, профсоюзные активисты.</w:t>
      </w:r>
      <w:r w:rsidR="00580F87">
        <w:rPr>
          <w:sz w:val="28"/>
          <w:szCs w:val="28"/>
        </w:rPr>
        <w:t xml:space="preserve"> </w:t>
      </w:r>
    </w:p>
    <w:p w:rsidR="00122808" w:rsidRDefault="0062285A" w:rsidP="008C4B8D">
      <w:pPr>
        <w:spacing w:after="0"/>
        <w:ind w:firstLine="708"/>
        <w:jc w:val="both"/>
        <w:rPr>
          <w:sz w:val="28"/>
          <w:szCs w:val="28"/>
        </w:rPr>
      </w:pPr>
      <w:r>
        <w:rPr>
          <w:sz w:val="28"/>
          <w:szCs w:val="28"/>
        </w:rPr>
        <w:t>Сам факт формирования такой представительной комиссии свидетельствует о том, какое значение придается на уровне муниципалитета коллект</w:t>
      </w:r>
      <w:r w:rsidR="005A6266">
        <w:rPr>
          <w:sz w:val="28"/>
          <w:szCs w:val="28"/>
        </w:rPr>
        <w:t>ивно – договорному регулированию</w:t>
      </w:r>
      <w:r>
        <w:rPr>
          <w:sz w:val="28"/>
          <w:szCs w:val="28"/>
        </w:rPr>
        <w:t xml:space="preserve"> трудовых правоотношений</w:t>
      </w:r>
      <w:r w:rsidR="00536B98">
        <w:rPr>
          <w:sz w:val="28"/>
          <w:szCs w:val="28"/>
        </w:rPr>
        <w:t xml:space="preserve"> в образовательных организациях</w:t>
      </w:r>
      <w:r>
        <w:rPr>
          <w:sz w:val="28"/>
          <w:szCs w:val="28"/>
        </w:rPr>
        <w:t>.</w:t>
      </w:r>
    </w:p>
    <w:p w:rsidR="00CD6137" w:rsidRDefault="00C17594" w:rsidP="008C4B8D">
      <w:pPr>
        <w:spacing w:after="0"/>
        <w:ind w:firstLine="708"/>
        <w:jc w:val="both"/>
        <w:rPr>
          <w:sz w:val="28"/>
          <w:szCs w:val="28"/>
        </w:rPr>
      </w:pPr>
      <w:r>
        <w:rPr>
          <w:sz w:val="28"/>
          <w:szCs w:val="28"/>
        </w:rPr>
        <w:t>В условиях</w:t>
      </w:r>
      <w:r w:rsidRPr="00C17594">
        <w:rPr>
          <w:sz w:val="28"/>
          <w:szCs w:val="28"/>
        </w:rPr>
        <w:t xml:space="preserve"> </w:t>
      </w:r>
      <w:r w:rsidR="009A3909">
        <w:rPr>
          <w:sz w:val="28"/>
          <w:szCs w:val="28"/>
        </w:rPr>
        <w:t>карантинных мероприятий</w:t>
      </w:r>
      <w:r>
        <w:rPr>
          <w:sz w:val="28"/>
          <w:szCs w:val="28"/>
        </w:rPr>
        <w:t xml:space="preserve"> по профилактике </w:t>
      </w:r>
      <w:r>
        <w:rPr>
          <w:sz w:val="28"/>
          <w:szCs w:val="28"/>
          <w:lang w:val="en-US"/>
        </w:rPr>
        <w:t>COVID</w:t>
      </w:r>
      <w:r>
        <w:rPr>
          <w:sz w:val="28"/>
          <w:szCs w:val="28"/>
        </w:rPr>
        <w:t>19</w:t>
      </w:r>
      <w:r w:rsidR="009A3909">
        <w:rPr>
          <w:sz w:val="28"/>
          <w:szCs w:val="28"/>
        </w:rPr>
        <w:t xml:space="preserve"> </w:t>
      </w:r>
      <w:r w:rsidR="00CD6137">
        <w:rPr>
          <w:sz w:val="28"/>
          <w:szCs w:val="28"/>
        </w:rPr>
        <w:t xml:space="preserve">проверки проводились в форме личного посещения организации, </w:t>
      </w:r>
      <w:r w:rsidR="009A3909">
        <w:rPr>
          <w:sz w:val="28"/>
          <w:szCs w:val="28"/>
        </w:rPr>
        <w:t xml:space="preserve">либо </w:t>
      </w:r>
      <w:r>
        <w:rPr>
          <w:sz w:val="28"/>
          <w:szCs w:val="28"/>
        </w:rPr>
        <w:t xml:space="preserve">заочно, </w:t>
      </w:r>
      <w:r w:rsidR="00CD6137">
        <w:rPr>
          <w:sz w:val="28"/>
          <w:szCs w:val="28"/>
        </w:rPr>
        <w:t>с применением</w:t>
      </w:r>
      <w:r w:rsidR="005A6266">
        <w:rPr>
          <w:sz w:val="28"/>
          <w:szCs w:val="28"/>
        </w:rPr>
        <w:t xml:space="preserve"> </w:t>
      </w:r>
      <w:r w:rsidR="00CD6137">
        <w:rPr>
          <w:sz w:val="28"/>
          <w:szCs w:val="28"/>
        </w:rPr>
        <w:t>электронного документооборота.</w:t>
      </w:r>
    </w:p>
    <w:p w:rsidR="00BE73E1" w:rsidRDefault="00714482" w:rsidP="008C4B8D">
      <w:pPr>
        <w:spacing w:after="0"/>
        <w:ind w:firstLine="708"/>
        <w:jc w:val="both"/>
        <w:rPr>
          <w:sz w:val="28"/>
          <w:szCs w:val="28"/>
        </w:rPr>
      </w:pPr>
      <w:r>
        <w:rPr>
          <w:sz w:val="28"/>
          <w:szCs w:val="28"/>
        </w:rPr>
        <w:t>С</w:t>
      </w:r>
      <w:r w:rsidR="00FC2BB6">
        <w:rPr>
          <w:sz w:val="28"/>
          <w:szCs w:val="28"/>
        </w:rPr>
        <w:t>ерьезных нарушений в нормах</w:t>
      </w:r>
      <w:r w:rsidR="00BE73E1">
        <w:rPr>
          <w:sz w:val="28"/>
          <w:szCs w:val="28"/>
        </w:rPr>
        <w:t xml:space="preserve"> коллективных договоров</w:t>
      </w:r>
      <w:r>
        <w:rPr>
          <w:sz w:val="28"/>
          <w:szCs w:val="28"/>
        </w:rPr>
        <w:t xml:space="preserve">, и при </w:t>
      </w:r>
      <w:r w:rsidR="00FC2BB6">
        <w:rPr>
          <w:sz w:val="28"/>
          <w:szCs w:val="28"/>
        </w:rPr>
        <w:t xml:space="preserve">их </w:t>
      </w:r>
      <w:r>
        <w:rPr>
          <w:sz w:val="28"/>
          <w:szCs w:val="28"/>
        </w:rPr>
        <w:t xml:space="preserve">реализации, </w:t>
      </w:r>
      <w:r w:rsidR="00FC2BB6">
        <w:rPr>
          <w:sz w:val="28"/>
          <w:szCs w:val="28"/>
        </w:rPr>
        <w:t>выявлено не было. О</w:t>
      </w:r>
      <w:r w:rsidR="00BE73E1">
        <w:rPr>
          <w:sz w:val="28"/>
          <w:szCs w:val="28"/>
        </w:rPr>
        <w:t xml:space="preserve">тмечены </w:t>
      </w:r>
      <w:r w:rsidR="001D2338">
        <w:rPr>
          <w:sz w:val="28"/>
          <w:szCs w:val="28"/>
        </w:rPr>
        <w:t xml:space="preserve">отдельные </w:t>
      </w:r>
      <w:r w:rsidR="00BE73E1">
        <w:rPr>
          <w:sz w:val="28"/>
          <w:szCs w:val="28"/>
        </w:rPr>
        <w:t xml:space="preserve">факты отсутствия листов ознакомления работников с текстом коллективного договора, </w:t>
      </w:r>
      <w:r w:rsidR="001D2338">
        <w:rPr>
          <w:sz w:val="28"/>
          <w:szCs w:val="28"/>
        </w:rPr>
        <w:t xml:space="preserve">28- календарных дней, вместо 30-ти предоставлялось работнику – инвалиду третьей группы, составление графика очередности отпусков в более поздние сроки, </w:t>
      </w:r>
      <w:r w:rsidR="00273D4A">
        <w:rPr>
          <w:sz w:val="28"/>
          <w:szCs w:val="28"/>
        </w:rPr>
        <w:t xml:space="preserve">чем </w:t>
      </w:r>
      <w:r w:rsidR="001D2338">
        <w:rPr>
          <w:sz w:val="28"/>
          <w:szCs w:val="28"/>
        </w:rPr>
        <w:t>установлен</w:t>
      </w:r>
      <w:r w:rsidR="00273D4A">
        <w:rPr>
          <w:sz w:val="28"/>
          <w:szCs w:val="28"/>
        </w:rPr>
        <w:t>ы</w:t>
      </w:r>
      <w:r w:rsidR="001D2338">
        <w:rPr>
          <w:sz w:val="28"/>
          <w:szCs w:val="28"/>
        </w:rPr>
        <w:t xml:space="preserve"> Трудовым кодексом РФ, факты не начисления «отпускных» за 3 дня по календарю до начала отпуска работника и другие.</w:t>
      </w:r>
    </w:p>
    <w:p w:rsidR="00441F5E" w:rsidRDefault="00A27487" w:rsidP="008C4B8D">
      <w:pPr>
        <w:spacing w:after="0"/>
        <w:ind w:firstLine="708"/>
        <w:jc w:val="both"/>
        <w:rPr>
          <w:sz w:val="28"/>
          <w:szCs w:val="28"/>
        </w:rPr>
      </w:pPr>
      <w:r>
        <w:rPr>
          <w:sz w:val="28"/>
          <w:szCs w:val="28"/>
        </w:rPr>
        <w:t>Комплексную п</w:t>
      </w:r>
      <w:r w:rsidR="004470E2">
        <w:rPr>
          <w:sz w:val="28"/>
          <w:szCs w:val="28"/>
        </w:rPr>
        <w:t>роверку в 15-ти образовательных орган</w:t>
      </w:r>
      <w:r w:rsidR="00441F5E">
        <w:rPr>
          <w:sz w:val="28"/>
          <w:szCs w:val="28"/>
        </w:rPr>
        <w:t>изациях проведено правовым инспектором труда СПО Кировского и Московского районов Казани Ибрагимовой Д.И. В основу проверки была положена работа с локальными нормативными, правовыми актами образовательных организаций, регулирующих трудовые правоотношения, и прежде всего, режим работы и оплату труда.</w:t>
      </w:r>
    </w:p>
    <w:p w:rsidR="00573FB9" w:rsidRDefault="00573FB9" w:rsidP="00573FB9">
      <w:pPr>
        <w:spacing w:after="0"/>
        <w:ind w:firstLine="708"/>
        <w:jc w:val="both"/>
        <w:rPr>
          <w:sz w:val="28"/>
          <w:szCs w:val="28"/>
        </w:rPr>
      </w:pPr>
      <w:r>
        <w:rPr>
          <w:sz w:val="28"/>
          <w:szCs w:val="28"/>
        </w:rPr>
        <w:t>Правовой инспектор труда Бугульминского СПО Хасанова А.Н.  (председатель СПО Трофимова И.А.) провела плановую тематическую проверку 45</w:t>
      </w:r>
      <w:r w:rsidR="00932BC2">
        <w:rPr>
          <w:sz w:val="28"/>
          <w:szCs w:val="28"/>
        </w:rPr>
        <w:t>-ти</w:t>
      </w:r>
      <w:r>
        <w:rPr>
          <w:sz w:val="28"/>
          <w:szCs w:val="28"/>
        </w:rPr>
        <w:t xml:space="preserve"> дошкольных образовательных организаци</w:t>
      </w:r>
      <w:r w:rsidR="00932BC2">
        <w:rPr>
          <w:sz w:val="28"/>
          <w:szCs w:val="28"/>
        </w:rPr>
        <w:t>й</w:t>
      </w:r>
      <w:r>
        <w:rPr>
          <w:sz w:val="28"/>
          <w:szCs w:val="28"/>
        </w:rPr>
        <w:t xml:space="preserve"> «Соблюдение трудовых прав работников ДОУ </w:t>
      </w:r>
      <w:r w:rsidR="00BB50D7">
        <w:rPr>
          <w:sz w:val="28"/>
          <w:szCs w:val="28"/>
        </w:rPr>
        <w:t xml:space="preserve">Бугульминского </w:t>
      </w:r>
      <w:r>
        <w:rPr>
          <w:sz w:val="28"/>
          <w:szCs w:val="28"/>
        </w:rPr>
        <w:t xml:space="preserve">муниципального района </w:t>
      </w:r>
      <w:r w:rsidR="00BB50D7">
        <w:rPr>
          <w:sz w:val="28"/>
          <w:szCs w:val="28"/>
        </w:rPr>
        <w:t xml:space="preserve">республики </w:t>
      </w:r>
      <w:r>
        <w:rPr>
          <w:sz w:val="28"/>
          <w:szCs w:val="28"/>
        </w:rPr>
        <w:t>в связи с введен</w:t>
      </w:r>
      <w:r w:rsidR="00B653EF">
        <w:rPr>
          <w:sz w:val="28"/>
          <w:szCs w:val="28"/>
        </w:rPr>
        <w:t>ием отра</w:t>
      </w:r>
      <w:r w:rsidR="00A27487">
        <w:rPr>
          <w:sz w:val="28"/>
          <w:szCs w:val="28"/>
        </w:rPr>
        <w:t>слевой системы оплаты труда</w:t>
      </w:r>
      <w:r>
        <w:rPr>
          <w:sz w:val="28"/>
          <w:szCs w:val="28"/>
        </w:rPr>
        <w:t>».</w:t>
      </w:r>
    </w:p>
    <w:p w:rsidR="00573FB9" w:rsidRDefault="00573FB9" w:rsidP="00CA4996">
      <w:pPr>
        <w:ind w:left="142" w:right="234" w:firstLine="708"/>
        <w:jc w:val="both"/>
        <w:rPr>
          <w:sz w:val="28"/>
          <w:szCs w:val="28"/>
        </w:rPr>
      </w:pPr>
      <w:r w:rsidRPr="00B02EE1">
        <w:rPr>
          <w:rFonts w:ascii="Calibri" w:hAnsi="Calibri" w:cs="Calibri"/>
          <w:sz w:val="28"/>
          <w:szCs w:val="28"/>
        </w:rPr>
        <w:t>В ходе проверки с руководителями образовательных учреждений проведена консультативно-разъяснительная раб</w:t>
      </w:r>
      <w:r w:rsidR="00D60126">
        <w:rPr>
          <w:rFonts w:ascii="Calibri" w:hAnsi="Calibri" w:cs="Calibri"/>
          <w:sz w:val="28"/>
          <w:szCs w:val="28"/>
        </w:rPr>
        <w:t xml:space="preserve">ота по оформлению </w:t>
      </w:r>
      <w:r w:rsidRPr="00B02EE1">
        <w:rPr>
          <w:rFonts w:ascii="Calibri" w:hAnsi="Calibri" w:cs="Calibri"/>
          <w:sz w:val="28"/>
          <w:szCs w:val="28"/>
        </w:rPr>
        <w:t>дополнительных соглашений к трудовым договорам</w:t>
      </w:r>
      <w:r w:rsidR="00D60126">
        <w:rPr>
          <w:rFonts w:ascii="Calibri" w:hAnsi="Calibri" w:cs="Calibri"/>
          <w:sz w:val="28"/>
          <w:szCs w:val="28"/>
        </w:rPr>
        <w:t xml:space="preserve"> в случае изменения </w:t>
      </w:r>
      <w:r w:rsidR="00D60126">
        <w:rPr>
          <w:rFonts w:ascii="Calibri" w:hAnsi="Calibri" w:cs="Calibri"/>
          <w:sz w:val="28"/>
          <w:szCs w:val="28"/>
        </w:rPr>
        <w:lastRenderedPageBreak/>
        <w:t>объема учебной нагрузки и иные</w:t>
      </w:r>
      <w:r w:rsidRPr="00B02EE1">
        <w:rPr>
          <w:rFonts w:ascii="Calibri" w:hAnsi="Calibri" w:cs="Calibri"/>
          <w:sz w:val="28"/>
          <w:szCs w:val="28"/>
        </w:rPr>
        <w:t>. Все допущенные ошибки устранены в ходе проверки.</w:t>
      </w:r>
    </w:p>
    <w:p w:rsidR="00F837B9" w:rsidRDefault="00741226" w:rsidP="008C4B8D">
      <w:pPr>
        <w:spacing w:after="0"/>
        <w:ind w:firstLine="708"/>
        <w:jc w:val="both"/>
        <w:rPr>
          <w:sz w:val="28"/>
          <w:szCs w:val="28"/>
        </w:rPr>
      </w:pPr>
      <w:r>
        <w:rPr>
          <w:sz w:val="28"/>
          <w:szCs w:val="28"/>
        </w:rPr>
        <w:t xml:space="preserve">Арский СПО </w:t>
      </w:r>
      <w:r w:rsidR="00326695">
        <w:rPr>
          <w:sz w:val="28"/>
          <w:szCs w:val="28"/>
        </w:rPr>
        <w:t xml:space="preserve">(председатель СПО Харисов В.В.) </w:t>
      </w:r>
      <w:r>
        <w:rPr>
          <w:sz w:val="28"/>
          <w:szCs w:val="28"/>
        </w:rPr>
        <w:t>провел местную тематическую проверку по теме «Оформление трудовых договоров с работниками образовательных организаций. Выполнение норм Правил внутреннего трудового распорядка»</w:t>
      </w:r>
      <w:r w:rsidR="00F837B9">
        <w:rPr>
          <w:sz w:val="28"/>
          <w:szCs w:val="28"/>
        </w:rPr>
        <w:t xml:space="preserve"> в 9-ти образовательных организациях</w:t>
      </w:r>
      <w:r w:rsidR="00FA410D">
        <w:rPr>
          <w:sz w:val="28"/>
          <w:szCs w:val="28"/>
        </w:rPr>
        <w:t xml:space="preserve"> Арского </w:t>
      </w:r>
      <w:r w:rsidR="00F837B9">
        <w:rPr>
          <w:sz w:val="28"/>
          <w:szCs w:val="28"/>
        </w:rPr>
        <w:t xml:space="preserve"> муниципального района</w:t>
      </w:r>
      <w:r w:rsidR="00FA410D">
        <w:rPr>
          <w:sz w:val="28"/>
          <w:szCs w:val="28"/>
        </w:rPr>
        <w:t xml:space="preserve"> республики</w:t>
      </w:r>
      <w:r>
        <w:rPr>
          <w:sz w:val="28"/>
          <w:szCs w:val="28"/>
        </w:rPr>
        <w:t xml:space="preserve">. </w:t>
      </w:r>
    </w:p>
    <w:p w:rsidR="00261D92" w:rsidRDefault="00503468" w:rsidP="00261D92">
      <w:pPr>
        <w:spacing w:after="0"/>
        <w:ind w:firstLine="708"/>
        <w:jc w:val="both"/>
        <w:rPr>
          <w:sz w:val="28"/>
          <w:szCs w:val="28"/>
        </w:rPr>
      </w:pPr>
      <w:r>
        <w:rPr>
          <w:sz w:val="28"/>
          <w:szCs w:val="28"/>
        </w:rPr>
        <w:t xml:space="preserve">В </w:t>
      </w:r>
      <w:r w:rsidR="008E35DE">
        <w:rPr>
          <w:sz w:val="28"/>
          <w:szCs w:val="28"/>
        </w:rPr>
        <w:t xml:space="preserve"> ходе проверки</w:t>
      </w:r>
      <w:r w:rsidR="00F837B9">
        <w:rPr>
          <w:sz w:val="28"/>
          <w:szCs w:val="28"/>
        </w:rPr>
        <w:t xml:space="preserve"> во всех образовательных организациях</w:t>
      </w:r>
      <w:r w:rsidR="008E35DE">
        <w:rPr>
          <w:sz w:val="28"/>
          <w:szCs w:val="28"/>
        </w:rPr>
        <w:t xml:space="preserve"> </w:t>
      </w:r>
      <w:r w:rsidR="00F837B9">
        <w:rPr>
          <w:sz w:val="28"/>
          <w:szCs w:val="28"/>
        </w:rPr>
        <w:t>установлены факты не заключения дополнительных соглашений к трудовым договорам в случаях изменения размеров составных частей заработной платы.</w:t>
      </w:r>
      <w:r w:rsidR="008E35DE">
        <w:rPr>
          <w:sz w:val="28"/>
          <w:szCs w:val="28"/>
        </w:rPr>
        <w:t xml:space="preserve">  </w:t>
      </w:r>
    </w:p>
    <w:p w:rsidR="00683B7A" w:rsidRDefault="00261D92" w:rsidP="00261D92">
      <w:pPr>
        <w:spacing w:after="0"/>
        <w:ind w:firstLine="708"/>
        <w:jc w:val="both"/>
        <w:rPr>
          <w:sz w:val="28"/>
          <w:szCs w:val="28"/>
        </w:rPr>
      </w:pPr>
      <w:r>
        <w:rPr>
          <w:sz w:val="28"/>
          <w:szCs w:val="28"/>
        </w:rPr>
        <w:t>П</w:t>
      </w:r>
      <w:r w:rsidR="000A5258">
        <w:rPr>
          <w:sz w:val="28"/>
          <w:szCs w:val="28"/>
        </w:rPr>
        <w:t xml:space="preserve">о всем фактам </w:t>
      </w:r>
      <w:r>
        <w:rPr>
          <w:sz w:val="28"/>
          <w:szCs w:val="28"/>
        </w:rPr>
        <w:t xml:space="preserve">выявленных </w:t>
      </w:r>
      <w:r w:rsidR="000A5258">
        <w:rPr>
          <w:sz w:val="28"/>
          <w:szCs w:val="28"/>
        </w:rPr>
        <w:t>на</w:t>
      </w:r>
      <w:r w:rsidR="005A6266">
        <w:rPr>
          <w:sz w:val="28"/>
          <w:szCs w:val="28"/>
        </w:rPr>
        <w:t>рушений составляются представления</w:t>
      </w:r>
      <w:r w:rsidR="000A5258">
        <w:rPr>
          <w:sz w:val="28"/>
          <w:szCs w:val="28"/>
        </w:rPr>
        <w:t>, которые устраняются в месячный срок.</w:t>
      </w:r>
      <w:r w:rsidR="008E35DE">
        <w:rPr>
          <w:sz w:val="28"/>
          <w:szCs w:val="28"/>
        </w:rPr>
        <w:t xml:space="preserve">   </w:t>
      </w:r>
    </w:p>
    <w:p w:rsidR="00503468" w:rsidRDefault="00FC2BB6" w:rsidP="00261D92">
      <w:pPr>
        <w:spacing w:after="0"/>
        <w:ind w:firstLine="708"/>
        <w:jc w:val="both"/>
        <w:rPr>
          <w:sz w:val="28"/>
          <w:szCs w:val="28"/>
        </w:rPr>
      </w:pPr>
      <w:r>
        <w:rPr>
          <w:sz w:val="28"/>
          <w:szCs w:val="28"/>
        </w:rPr>
        <w:t>Перечислим</w:t>
      </w:r>
      <w:r w:rsidR="00683B7A">
        <w:rPr>
          <w:sz w:val="28"/>
          <w:szCs w:val="28"/>
        </w:rPr>
        <w:t xml:space="preserve"> ли</w:t>
      </w:r>
      <w:r w:rsidR="00296724">
        <w:rPr>
          <w:sz w:val="28"/>
          <w:szCs w:val="28"/>
        </w:rPr>
        <w:t xml:space="preserve">деров по количеству </w:t>
      </w:r>
      <w:r w:rsidR="00683B7A">
        <w:rPr>
          <w:sz w:val="28"/>
          <w:szCs w:val="28"/>
        </w:rPr>
        <w:t xml:space="preserve">проверок: </w:t>
      </w:r>
      <w:r w:rsidR="00296724">
        <w:rPr>
          <w:sz w:val="28"/>
          <w:szCs w:val="28"/>
        </w:rPr>
        <w:t xml:space="preserve">Бугульминская территориальная профсоюзная организация – 45 ДОУ (местная тематическая проверка); </w:t>
      </w:r>
      <w:r>
        <w:rPr>
          <w:sz w:val="28"/>
          <w:szCs w:val="28"/>
        </w:rPr>
        <w:t>территориальная профсоюзная организация города Набережные Челны – 26</w:t>
      </w:r>
      <w:r w:rsidR="006F0712">
        <w:rPr>
          <w:sz w:val="28"/>
          <w:szCs w:val="28"/>
        </w:rPr>
        <w:t xml:space="preserve"> (14 комплексных, 12 тематических)</w:t>
      </w:r>
      <w:r>
        <w:rPr>
          <w:sz w:val="28"/>
          <w:szCs w:val="28"/>
        </w:rPr>
        <w:t xml:space="preserve">, </w:t>
      </w:r>
      <w:r w:rsidR="00886FC9">
        <w:rPr>
          <w:sz w:val="28"/>
          <w:szCs w:val="28"/>
        </w:rPr>
        <w:t xml:space="preserve">Нижнекамская территориальная профсоюзная организация – 22, </w:t>
      </w:r>
      <w:r w:rsidR="00683B7A">
        <w:rPr>
          <w:sz w:val="28"/>
          <w:szCs w:val="28"/>
        </w:rPr>
        <w:t xml:space="preserve">Нижнекамская территориальная профсоюзная организация работников дошкольного образования  (председатель СПО – Фатыхова А.А., правовой инспектор труда – Ульянова Т.П.) </w:t>
      </w:r>
      <w:r w:rsidR="00420F05">
        <w:rPr>
          <w:sz w:val="28"/>
          <w:szCs w:val="28"/>
        </w:rPr>
        <w:t>–</w:t>
      </w:r>
      <w:r w:rsidR="00683B7A">
        <w:rPr>
          <w:sz w:val="28"/>
          <w:szCs w:val="28"/>
        </w:rPr>
        <w:t xml:space="preserve"> 21</w:t>
      </w:r>
      <w:r w:rsidR="00420F05">
        <w:rPr>
          <w:sz w:val="28"/>
          <w:szCs w:val="28"/>
        </w:rPr>
        <w:t xml:space="preserve">; территориальная профсоюзная организация Кировского и Московского районов Казани (председатель СПО Закиров И.С., правовой инспектор </w:t>
      </w:r>
      <w:r w:rsidR="005A6266">
        <w:rPr>
          <w:sz w:val="28"/>
          <w:szCs w:val="28"/>
        </w:rPr>
        <w:t>труда – Ибрагимова Д.И.) – 15</w:t>
      </w:r>
      <w:r w:rsidR="004272F7">
        <w:rPr>
          <w:sz w:val="28"/>
          <w:szCs w:val="28"/>
        </w:rPr>
        <w:t>.</w:t>
      </w:r>
      <w:r w:rsidR="008E35DE">
        <w:rPr>
          <w:sz w:val="28"/>
          <w:szCs w:val="28"/>
        </w:rPr>
        <w:t xml:space="preserve">                                                                                                                                                                 </w:t>
      </w:r>
    </w:p>
    <w:p w:rsidR="00091D1E" w:rsidRDefault="00091D1E" w:rsidP="00091D1E">
      <w:pPr>
        <w:spacing w:after="0"/>
        <w:jc w:val="both"/>
        <w:rPr>
          <w:sz w:val="28"/>
          <w:szCs w:val="28"/>
        </w:rPr>
      </w:pPr>
    </w:p>
    <w:p w:rsidR="005F5496" w:rsidRDefault="005F5496" w:rsidP="00C42EC1">
      <w:pPr>
        <w:spacing w:after="0"/>
        <w:jc w:val="both"/>
        <w:rPr>
          <w:sz w:val="28"/>
          <w:szCs w:val="28"/>
        </w:rPr>
      </w:pPr>
    </w:p>
    <w:p w:rsidR="00091D1E" w:rsidRDefault="006F0712" w:rsidP="00C42EC1">
      <w:pPr>
        <w:spacing w:after="0"/>
        <w:jc w:val="both"/>
        <w:rPr>
          <w:sz w:val="28"/>
          <w:szCs w:val="28"/>
        </w:rPr>
      </w:pPr>
      <w:r>
        <w:rPr>
          <w:sz w:val="28"/>
          <w:szCs w:val="28"/>
        </w:rPr>
        <w:tab/>
        <w:t>В п</w:t>
      </w:r>
      <w:r w:rsidR="00091D1E">
        <w:rPr>
          <w:sz w:val="28"/>
          <w:szCs w:val="28"/>
        </w:rPr>
        <w:t xml:space="preserve">ояснительных записках </w:t>
      </w:r>
      <w:r w:rsidR="00503405">
        <w:rPr>
          <w:sz w:val="28"/>
          <w:szCs w:val="28"/>
        </w:rPr>
        <w:t xml:space="preserve">отмечают, что в 2020 году продолжались мероприятия по оптимизации </w:t>
      </w:r>
      <w:r w:rsidR="003103E8">
        <w:rPr>
          <w:sz w:val="28"/>
          <w:szCs w:val="28"/>
        </w:rPr>
        <w:t xml:space="preserve">сети </w:t>
      </w:r>
      <w:r w:rsidR="00503405">
        <w:rPr>
          <w:sz w:val="28"/>
          <w:szCs w:val="28"/>
        </w:rPr>
        <w:t>образовательных организаций путем включения групп детских садов в структуру школы, придания статуса филиала</w:t>
      </w:r>
      <w:r w:rsidR="007A55EF">
        <w:rPr>
          <w:sz w:val="28"/>
          <w:szCs w:val="28"/>
        </w:rPr>
        <w:t xml:space="preserve"> -</w:t>
      </w:r>
      <w:r w:rsidR="00503405">
        <w:rPr>
          <w:sz w:val="28"/>
          <w:szCs w:val="28"/>
        </w:rPr>
        <w:t xml:space="preserve"> </w:t>
      </w:r>
      <w:r w:rsidR="000302B6">
        <w:rPr>
          <w:sz w:val="28"/>
          <w:szCs w:val="28"/>
        </w:rPr>
        <w:t xml:space="preserve">прежде самостоятельному </w:t>
      </w:r>
      <w:r w:rsidR="00503405">
        <w:rPr>
          <w:sz w:val="28"/>
          <w:szCs w:val="28"/>
        </w:rPr>
        <w:t>юридическо</w:t>
      </w:r>
      <w:r w:rsidR="000302B6">
        <w:rPr>
          <w:sz w:val="28"/>
          <w:szCs w:val="28"/>
        </w:rPr>
        <w:t>му лицу</w:t>
      </w:r>
      <w:r w:rsidR="00503405">
        <w:rPr>
          <w:sz w:val="28"/>
          <w:szCs w:val="28"/>
        </w:rPr>
        <w:t>, исключения из штатных расписаний сельских детских садов</w:t>
      </w:r>
      <w:r w:rsidR="000302B6">
        <w:rPr>
          <w:sz w:val="28"/>
          <w:szCs w:val="28"/>
        </w:rPr>
        <w:t xml:space="preserve"> </w:t>
      </w:r>
      <w:r w:rsidR="00503405">
        <w:rPr>
          <w:sz w:val="28"/>
          <w:szCs w:val="28"/>
        </w:rPr>
        <w:t>должности «сторож», уменьшения штатной численности</w:t>
      </w:r>
      <w:r w:rsidR="000302B6">
        <w:rPr>
          <w:sz w:val="28"/>
          <w:szCs w:val="28"/>
        </w:rPr>
        <w:t xml:space="preserve"> по должностям: </w:t>
      </w:r>
      <w:r w:rsidR="007A55EF">
        <w:rPr>
          <w:sz w:val="28"/>
          <w:szCs w:val="28"/>
        </w:rPr>
        <w:t xml:space="preserve">музыкальный руководитель, </w:t>
      </w:r>
      <w:r w:rsidR="000302B6">
        <w:rPr>
          <w:sz w:val="28"/>
          <w:szCs w:val="28"/>
        </w:rPr>
        <w:t xml:space="preserve">повар, заведующий хозяйством, </w:t>
      </w:r>
      <w:r w:rsidR="00E06324">
        <w:rPr>
          <w:sz w:val="28"/>
          <w:szCs w:val="28"/>
        </w:rPr>
        <w:t>уборщи</w:t>
      </w:r>
      <w:r w:rsidR="00503405">
        <w:rPr>
          <w:sz w:val="28"/>
          <w:szCs w:val="28"/>
        </w:rPr>
        <w:t>к</w:t>
      </w:r>
      <w:r w:rsidR="000302B6">
        <w:rPr>
          <w:sz w:val="28"/>
          <w:szCs w:val="28"/>
        </w:rPr>
        <w:t xml:space="preserve"> </w:t>
      </w:r>
      <w:r w:rsidR="00503405">
        <w:rPr>
          <w:sz w:val="28"/>
          <w:szCs w:val="28"/>
        </w:rPr>
        <w:t xml:space="preserve"> служебных помещений</w:t>
      </w:r>
      <w:r w:rsidR="00091D1E">
        <w:rPr>
          <w:sz w:val="28"/>
          <w:szCs w:val="28"/>
        </w:rPr>
        <w:t>, и иные.</w:t>
      </w:r>
    </w:p>
    <w:p w:rsidR="007A55EF" w:rsidRDefault="007A55EF" w:rsidP="00C42EC1">
      <w:pPr>
        <w:spacing w:after="0"/>
        <w:jc w:val="both"/>
        <w:rPr>
          <w:sz w:val="28"/>
          <w:szCs w:val="28"/>
        </w:rPr>
      </w:pPr>
      <w:r>
        <w:rPr>
          <w:sz w:val="28"/>
          <w:szCs w:val="28"/>
        </w:rPr>
        <w:tab/>
        <w:t>Причины данных мероприятий – бюджет муниципалитета, а так же отсутствие возможности руководителю</w:t>
      </w:r>
      <w:r w:rsidR="0030438E">
        <w:rPr>
          <w:sz w:val="28"/>
          <w:szCs w:val="28"/>
        </w:rPr>
        <w:t xml:space="preserve"> о</w:t>
      </w:r>
      <w:r>
        <w:rPr>
          <w:sz w:val="28"/>
          <w:szCs w:val="28"/>
        </w:rPr>
        <w:t>босновать наполнение штатного расписания</w:t>
      </w:r>
      <w:r w:rsidR="0030438E">
        <w:rPr>
          <w:sz w:val="28"/>
          <w:szCs w:val="28"/>
        </w:rPr>
        <w:t xml:space="preserve"> </w:t>
      </w:r>
      <w:r w:rsidR="00091D1E">
        <w:rPr>
          <w:sz w:val="28"/>
          <w:szCs w:val="28"/>
        </w:rPr>
        <w:t xml:space="preserve">образовательной организации </w:t>
      </w:r>
      <w:r w:rsidR="0030438E">
        <w:rPr>
          <w:sz w:val="28"/>
          <w:szCs w:val="28"/>
        </w:rPr>
        <w:t xml:space="preserve">правовым актом о нормативе </w:t>
      </w:r>
      <w:r>
        <w:rPr>
          <w:sz w:val="28"/>
          <w:szCs w:val="28"/>
        </w:rPr>
        <w:t>штатной численности работников</w:t>
      </w:r>
      <w:r w:rsidR="0030438E">
        <w:rPr>
          <w:sz w:val="28"/>
          <w:szCs w:val="28"/>
        </w:rPr>
        <w:t xml:space="preserve"> образовательной организации</w:t>
      </w:r>
      <w:r>
        <w:rPr>
          <w:sz w:val="28"/>
          <w:szCs w:val="28"/>
        </w:rPr>
        <w:t>.</w:t>
      </w:r>
    </w:p>
    <w:p w:rsidR="000302B6" w:rsidRDefault="000302B6" w:rsidP="00C42EC1">
      <w:pPr>
        <w:spacing w:after="0"/>
        <w:jc w:val="both"/>
        <w:rPr>
          <w:sz w:val="28"/>
          <w:szCs w:val="28"/>
        </w:rPr>
      </w:pPr>
      <w:r>
        <w:rPr>
          <w:sz w:val="28"/>
          <w:szCs w:val="28"/>
        </w:rPr>
        <w:lastRenderedPageBreak/>
        <w:tab/>
      </w:r>
      <w:r w:rsidR="002F5006">
        <w:rPr>
          <w:sz w:val="28"/>
          <w:szCs w:val="28"/>
        </w:rPr>
        <w:t>Для примера, в</w:t>
      </w:r>
      <w:r>
        <w:rPr>
          <w:sz w:val="28"/>
          <w:szCs w:val="28"/>
        </w:rPr>
        <w:t xml:space="preserve"> 2020 год</w:t>
      </w:r>
      <w:r w:rsidR="002F5006">
        <w:rPr>
          <w:sz w:val="28"/>
          <w:szCs w:val="28"/>
        </w:rPr>
        <w:t xml:space="preserve">у в Азнакаевском муниципальном районе из штатного расписания всех сельских ДОУ выведена ставка </w:t>
      </w:r>
      <w:r w:rsidR="00E704DE">
        <w:rPr>
          <w:sz w:val="28"/>
          <w:szCs w:val="28"/>
        </w:rPr>
        <w:t>«</w:t>
      </w:r>
      <w:r w:rsidR="002F5006">
        <w:rPr>
          <w:sz w:val="28"/>
          <w:szCs w:val="28"/>
        </w:rPr>
        <w:t>сторожа</w:t>
      </w:r>
      <w:r w:rsidR="00E704DE">
        <w:rPr>
          <w:sz w:val="28"/>
          <w:szCs w:val="28"/>
        </w:rPr>
        <w:t>»</w:t>
      </w:r>
      <w:r w:rsidR="002F5006">
        <w:rPr>
          <w:sz w:val="28"/>
          <w:szCs w:val="28"/>
        </w:rPr>
        <w:t>, всего в течение года</w:t>
      </w:r>
      <w:r>
        <w:rPr>
          <w:sz w:val="28"/>
          <w:szCs w:val="28"/>
        </w:rPr>
        <w:t xml:space="preserve"> из </w:t>
      </w:r>
      <w:r w:rsidR="002F5006">
        <w:rPr>
          <w:sz w:val="28"/>
          <w:szCs w:val="28"/>
        </w:rPr>
        <w:t xml:space="preserve">образовательных организаций  района </w:t>
      </w:r>
      <w:r w:rsidR="00E704DE">
        <w:rPr>
          <w:sz w:val="28"/>
          <w:szCs w:val="28"/>
        </w:rPr>
        <w:t>было уволено 95 человек – воспитатели, музыкальные руководители, заведующие хозяйством, повара, прачки, машинисты по стирке белья, сторожи</w:t>
      </w:r>
      <w:r w:rsidR="00DB4614">
        <w:rPr>
          <w:sz w:val="28"/>
          <w:szCs w:val="28"/>
        </w:rPr>
        <w:t>, уборщики служебных помещений.</w:t>
      </w:r>
    </w:p>
    <w:p w:rsidR="003103E8" w:rsidRDefault="003103E8" w:rsidP="00C42EC1">
      <w:pPr>
        <w:spacing w:after="0"/>
        <w:jc w:val="both"/>
        <w:rPr>
          <w:sz w:val="28"/>
          <w:szCs w:val="28"/>
        </w:rPr>
      </w:pPr>
      <w:r>
        <w:rPr>
          <w:sz w:val="28"/>
          <w:szCs w:val="28"/>
        </w:rPr>
        <w:tab/>
        <w:t>В центре Казани, в связи с несоответствием зданий ДОУ действующим санитарным нормам, в 2020 году закрыты филиалы 4-х детских садов.</w:t>
      </w:r>
    </w:p>
    <w:p w:rsidR="003103E8" w:rsidRDefault="003103E8" w:rsidP="00C42EC1">
      <w:pPr>
        <w:spacing w:after="0"/>
        <w:jc w:val="both"/>
        <w:rPr>
          <w:sz w:val="28"/>
          <w:szCs w:val="28"/>
        </w:rPr>
      </w:pPr>
      <w:r>
        <w:rPr>
          <w:sz w:val="28"/>
          <w:szCs w:val="28"/>
        </w:rPr>
        <w:tab/>
        <w:t>Все эти мероприятия влекут высвобождение работников. Правовая служба Профсоюза осуществляет контроль за соблюд</w:t>
      </w:r>
      <w:r w:rsidR="00E47043">
        <w:rPr>
          <w:sz w:val="28"/>
          <w:szCs w:val="28"/>
        </w:rPr>
        <w:t xml:space="preserve">ением процедуры высвобождения в </w:t>
      </w:r>
      <w:r>
        <w:rPr>
          <w:sz w:val="28"/>
          <w:szCs w:val="28"/>
        </w:rPr>
        <w:t xml:space="preserve">связи с ликвидацией организации, сокращения численности (штата) работников, а именно, предварительного письменного уведомления, </w:t>
      </w:r>
      <w:r w:rsidR="00A2345C">
        <w:rPr>
          <w:sz w:val="28"/>
          <w:szCs w:val="28"/>
        </w:rPr>
        <w:t xml:space="preserve">сохранение трудовых отношений с работниками, имеющими преимущественное право на оставление на работе, </w:t>
      </w:r>
      <w:r>
        <w:rPr>
          <w:sz w:val="28"/>
          <w:szCs w:val="28"/>
        </w:rPr>
        <w:t>контроль за выплатой выходных пособий</w:t>
      </w:r>
      <w:r w:rsidR="00A2345C">
        <w:rPr>
          <w:sz w:val="28"/>
          <w:szCs w:val="28"/>
        </w:rPr>
        <w:t xml:space="preserve"> при увольнении</w:t>
      </w:r>
      <w:r>
        <w:rPr>
          <w:sz w:val="28"/>
          <w:szCs w:val="28"/>
        </w:rPr>
        <w:t>.</w:t>
      </w:r>
    </w:p>
    <w:p w:rsidR="009C439F" w:rsidRDefault="003103E8" w:rsidP="00C42EC1">
      <w:pPr>
        <w:spacing w:after="0"/>
        <w:jc w:val="both"/>
        <w:rPr>
          <w:sz w:val="28"/>
          <w:szCs w:val="28"/>
        </w:rPr>
      </w:pPr>
      <w:r>
        <w:rPr>
          <w:sz w:val="28"/>
          <w:szCs w:val="28"/>
        </w:rPr>
        <w:tab/>
        <w:t xml:space="preserve">РК Профсоюза </w:t>
      </w:r>
      <w:r w:rsidR="006E4CE1">
        <w:rPr>
          <w:sz w:val="28"/>
          <w:szCs w:val="28"/>
        </w:rPr>
        <w:t xml:space="preserve">работников образования </w:t>
      </w:r>
      <w:r>
        <w:rPr>
          <w:sz w:val="28"/>
          <w:szCs w:val="28"/>
        </w:rPr>
        <w:t xml:space="preserve">Вахитовского и Проволжского районов Казани, </w:t>
      </w:r>
      <w:r w:rsidR="006E4CE1">
        <w:rPr>
          <w:sz w:val="28"/>
          <w:szCs w:val="28"/>
        </w:rPr>
        <w:t xml:space="preserve">не допустил «заочного» </w:t>
      </w:r>
      <w:r>
        <w:rPr>
          <w:sz w:val="28"/>
          <w:szCs w:val="28"/>
        </w:rPr>
        <w:t xml:space="preserve">уведомления </w:t>
      </w:r>
      <w:r w:rsidR="006E4CE1">
        <w:rPr>
          <w:sz w:val="28"/>
          <w:szCs w:val="28"/>
        </w:rPr>
        <w:t xml:space="preserve">работников ДОУ </w:t>
      </w:r>
      <w:r>
        <w:rPr>
          <w:sz w:val="28"/>
          <w:szCs w:val="28"/>
        </w:rPr>
        <w:t>о предстоящем сокращении</w:t>
      </w:r>
      <w:r w:rsidR="009C439F">
        <w:rPr>
          <w:sz w:val="28"/>
          <w:szCs w:val="28"/>
        </w:rPr>
        <w:t xml:space="preserve"> в период «самоизоляции» с сохранением заработной платы. У</w:t>
      </w:r>
      <w:r w:rsidR="00E47043">
        <w:rPr>
          <w:sz w:val="28"/>
          <w:szCs w:val="28"/>
        </w:rPr>
        <w:t xml:space="preserve">ведомления </w:t>
      </w:r>
      <w:r w:rsidR="003D5714">
        <w:rPr>
          <w:sz w:val="28"/>
          <w:szCs w:val="28"/>
        </w:rPr>
        <w:t xml:space="preserve">были </w:t>
      </w:r>
      <w:r>
        <w:rPr>
          <w:sz w:val="28"/>
          <w:szCs w:val="28"/>
        </w:rPr>
        <w:t xml:space="preserve">выданы </w:t>
      </w:r>
      <w:r w:rsidR="003D5714">
        <w:rPr>
          <w:sz w:val="28"/>
          <w:szCs w:val="28"/>
        </w:rPr>
        <w:t xml:space="preserve">работодателем </w:t>
      </w:r>
      <w:r>
        <w:rPr>
          <w:sz w:val="28"/>
          <w:szCs w:val="28"/>
        </w:rPr>
        <w:t xml:space="preserve">только после 12 мая 2020 года, когда работники завершили период пребывания на </w:t>
      </w:r>
      <w:r w:rsidR="00011717">
        <w:rPr>
          <w:sz w:val="28"/>
          <w:szCs w:val="28"/>
        </w:rPr>
        <w:t>«</w:t>
      </w:r>
      <w:r>
        <w:rPr>
          <w:sz w:val="28"/>
          <w:szCs w:val="28"/>
        </w:rPr>
        <w:t>самоизоляции</w:t>
      </w:r>
      <w:r w:rsidR="00011717">
        <w:rPr>
          <w:sz w:val="28"/>
          <w:szCs w:val="28"/>
        </w:rPr>
        <w:t>»</w:t>
      </w:r>
      <w:r w:rsidR="009C439F">
        <w:rPr>
          <w:sz w:val="28"/>
          <w:szCs w:val="28"/>
        </w:rPr>
        <w:t xml:space="preserve"> и приступили к работе</w:t>
      </w:r>
      <w:r>
        <w:rPr>
          <w:sz w:val="28"/>
          <w:szCs w:val="28"/>
        </w:rPr>
        <w:t>.</w:t>
      </w:r>
    </w:p>
    <w:p w:rsidR="009C439F" w:rsidRDefault="009C439F" w:rsidP="00C42EC1">
      <w:pPr>
        <w:spacing w:after="0"/>
        <w:jc w:val="both"/>
        <w:rPr>
          <w:sz w:val="28"/>
          <w:szCs w:val="28"/>
        </w:rPr>
      </w:pPr>
    </w:p>
    <w:p w:rsidR="009C439F" w:rsidRDefault="00DF76C5" w:rsidP="007E6EEA">
      <w:pPr>
        <w:spacing w:after="0"/>
        <w:ind w:firstLine="708"/>
        <w:jc w:val="both"/>
        <w:rPr>
          <w:sz w:val="28"/>
          <w:szCs w:val="28"/>
        </w:rPr>
      </w:pPr>
      <w:r>
        <w:rPr>
          <w:sz w:val="28"/>
          <w:szCs w:val="28"/>
        </w:rPr>
        <w:t>22</w:t>
      </w:r>
      <w:r w:rsidR="007E6EEA">
        <w:rPr>
          <w:sz w:val="28"/>
          <w:szCs w:val="28"/>
        </w:rPr>
        <w:t xml:space="preserve"> декабря 2020 года сос</w:t>
      </w:r>
      <w:r w:rsidR="009C439F">
        <w:rPr>
          <w:sz w:val="28"/>
          <w:szCs w:val="28"/>
        </w:rPr>
        <w:t xml:space="preserve">тоялось </w:t>
      </w:r>
      <w:r w:rsidR="008E0938">
        <w:rPr>
          <w:sz w:val="28"/>
          <w:szCs w:val="28"/>
        </w:rPr>
        <w:t>подписание регионального</w:t>
      </w:r>
      <w:r w:rsidR="009C439F">
        <w:rPr>
          <w:sz w:val="28"/>
          <w:szCs w:val="28"/>
        </w:rPr>
        <w:t xml:space="preserve"> С</w:t>
      </w:r>
      <w:r w:rsidR="007E6EEA">
        <w:rPr>
          <w:sz w:val="28"/>
          <w:szCs w:val="28"/>
        </w:rPr>
        <w:t xml:space="preserve">оглашения </w:t>
      </w:r>
      <w:r w:rsidR="009C439F">
        <w:rPr>
          <w:sz w:val="28"/>
          <w:szCs w:val="28"/>
        </w:rPr>
        <w:t xml:space="preserve">межу Министерством образования и науки РТ и Рескомом Профсоюза </w:t>
      </w:r>
      <w:r w:rsidR="007E6EEA">
        <w:rPr>
          <w:sz w:val="28"/>
          <w:szCs w:val="28"/>
        </w:rPr>
        <w:t>на предстоящие три года</w:t>
      </w:r>
      <w:r w:rsidR="00A35BE4">
        <w:rPr>
          <w:sz w:val="28"/>
          <w:szCs w:val="28"/>
        </w:rPr>
        <w:t xml:space="preserve"> – главного профсоюзного документа</w:t>
      </w:r>
      <w:r w:rsidR="007E6EEA">
        <w:rPr>
          <w:sz w:val="28"/>
          <w:szCs w:val="28"/>
        </w:rPr>
        <w:t>.</w:t>
      </w:r>
    </w:p>
    <w:p w:rsidR="008E0938" w:rsidRDefault="008E0938" w:rsidP="007E6EEA">
      <w:pPr>
        <w:spacing w:after="0"/>
        <w:ind w:firstLine="708"/>
        <w:jc w:val="both"/>
        <w:rPr>
          <w:sz w:val="28"/>
          <w:szCs w:val="28"/>
        </w:rPr>
      </w:pPr>
      <w:r>
        <w:rPr>
          <w:sz w:val="28"/>
          <w:szCs w:val="28"/>
        </w:rPr>
        <w:t>Заключению регионального Соглашения предшествовала большая работа специалистов Рескома, правовой службы Рескома, над проектом соглашения. Первоначально, специалисты Министерства образования  - члены Комиссии по регулированию социально – трудовых отнош</w:t>
      </w:r>
      <w:r w:rsidR="002817EC">
        <w:rPr>
          <w:sz w:val="28"/>
          <w:szCs w:val="28"/>
        </w:rPr>
        <w:t xml:space="preserve">ений </w:t>
      </w:r>
      <w:r>
        <w:rPr>
          <w:sz w:val="28"/>
          <w:szCs w:val="28"/>
        </w:rPr>
        <w:t>на 45-ти страницах</w:t>
      </w:r>
      <w:r w:rsidR="002817EC">
        <w:rPr>
          <w:sz w:val="28"/>
          <w:szCs w:val="28"/>
        </w:rPr>
        <w:t xml:space="preserve"> представили замечания</w:t>
      </w:r>
      <w:r>
        <w:rPr>
          <w:sz w:val="28"/>
          <w:szCs w:val="28"/>
        </w:rPr>
        <w:t>.</w:t>
      </w:r>
    </w:p>
    <w:p w:rsidR="005F27F2" w:rsidRDefault="008E0938" w:rsidP="007E6EEA">
      <w:pPr>
        <w:spacing w:after="0"/>
        <w:ind w:firstLine="708"/>
        <w:jc w:val="both"/>
        <w:rPr>
          <w:sz w:val="28"/>
          <w:szCs w:val="28"/>
        </w:rPr>
      </w:pPr>
      <w:r>
        <w:rPr>
          <w:sz w:val="28"/>
          <w:szCs w:val="28"/>
        </w:rPr>
        <w:t>Основные моменты</w:t>
      </w:r>
      <w:r w:rsidR="00D95843">
        <w:rPr>
          <w:sz w:val="28"/>
          <w:szCs w:val="28"/>
        </w:rPr>
        <w:t xml:space="preserve"> разногласий</w:t>
      </w:r>
      <w:r>
        <w:rPr>
          <w:sz w:val="28"/>
          <w:szCs w:val="28"/>
        </w:rPr>
        <w:t xml:space="preserve"> -  </w:t>
      </w:r>
      <w:r w:rsidR="00D95843">
        <w:rPr>
          <w:sz w:val="28"/>
          <w:szCs w:val="28"/>
        </w:rPr>
        <w:t>право</w:t>
      </w:r>
      <w:r>
        <w:rPr>
          <w:sz w:val="28"/>
          <w:szCs w:val="28"/>
        </w:rPr>
        <w:t>субъект</w:t>
      </w:r>
      <w:r w:rsidR="00D95843">
        <w:rPr>
          <w:sz w:val="28"/>
          <w:szCs w:val="28"/>
        </w:rPr>
        <w:t>н</w:t>
      </w:r>
      <w:r>
        <w:rPr>
          <w:sz w:val="28"/>
          <w:szCs w:val="28"/>
        </w:rPr>
        <w:t>ость Соглашения, на кого оно распространяется. Представители</w:t>
      </w:r>
      <w:r w:rsidR="005F27F2">
        <w:rPr>
          <w:sz w:val="28"/>
          <w:szCs w:val="28"/>
        </w:rPr>
        <w:t xml:space="preserve"> министерства </w:t>
      </w:r>
      <w:r w:rsidR="00895A0B">
        <w:rPr>
          <w:sz w:val="28"/>
          <w:szCs w:val="28"/>
        </w:rPr>
        <w:t xml:space="preserve">настаивали на том, что соглашение </w:t>
      </w:r>
      <w:r>
        <w:rPr>
          <w:sz w:val="28"/>
          <w:szCs w:val="28"/>
        </w:rPr>
        <w:t>распространяет</w:t>
      </w:r>
      <w:r w:rsidR="005F27F2">
        <w:rPr>
          <w:sz w:val="28"/>
          <w:szCs w:val="28"/>
        </w:rPr>
        <w:t>ся</w:t>
      </w:r>
      <w:r>
        <w:rPr>
          <w:sz w:val="28"/>
          <w:szCs w:val="28"/>
        </w:rPr>
        <w:t xml:space="preserve"> только на образовательные организации</w:t>
      </w:r>
      <w:r w:rsidR="00D95843">
        <w:rPr>
          <w:sz w:val="28"/>
          <w:szCs w:val="28"/>
        </w:rPr>
        <w:t xml:space="preserve">, </w:t>
      </w:r>
      <w:r>
        <w:rPr>
          <w:sz w:val="28"/>
          <w:szCs w:val="28"/>
        </w:rPr>
        <w:t xml:space="preserve"> учредителями которых является министерство, </w:t>
      </w:r>
      <w:r w:rsidR="005F27F2">
        <w:rPr>
          <w:sz w:val="28"/>
          <w:szCs w:val="28"/>
        </w:rPr>
        <w:t>муниципальные в подчинении не находятся.</w:t>
      </w:r>
    </w:p>
    <w:p w:rsidR="00D90D67" w:rsidRDefault="005F27F2" w:rsidP="007E6EEA">
      <w:pPr>
        <w:spacing w:after="0"/>
        <w:ind w:firstLine="708"/>
        <w:jc w:val="both"/>
        <w:rPr>
          <w:sz w:val="28"/>
          <w:szCs w:val="28"/>
        </w:rPr>
      </w:pPr>
      <w:r>
        <w:rPr>
          <w:sz w:val="28"/>
          <w:szCs w:val="28"/>
        </w:rPr>
        <w:lastRenderedPageBreak/>
        <w:t xml:space="preserve">Формально – это так, но благодаря нормам Положения о Министерстве образования РТ нам удалось убедить членов комиссии, что </w:t>
      </w:r>
      <w:r w:rsidR="00D90D67">
        <w:rPr>
          <w:sz w:val="28"/>
          <w:szCs w:val="28"/>
        </w:rPr>
        <w:t xml:space="preserve">министерство образования осуществляет функции управления над дошкольными, общеобразовательными, и учреждениями дополнительного образования для детей, а также деятельность </w:t>
      </w:r>
      <w:r w:rsidR="00D95843">
        <w:rPr>
          <w:sz w:val="28"/>
          <w:szCs w:val="28"/>
        </w:rPr>
        <w:t xml:space="preserve">министерства </w:t>
      </w:r>
      <w:r w:rsidR="00D90D67">
        <w:rPr>
          <w:sz w:val="28"/>
          <w:szCs w:val="28"/>
        </w:rPr>
        <w:t>осуществляется во взаимосвязи с органами местного самоуправления.</w:t>
      </w:r>
    </w:p>
    <w:p w:rsidR="00D90D67" w:rsidRDefault="00D90D67" w:rsidP="007E6EEA">
      <w:pPr>
        <w:spacing w:after="0"/>
        <w:ind w:firstLine="708"/>
        <w:jc w:val="both"/>
        <w:rPr>
          <w:sz w:val="28"/>
          <w:szCs w:val="28"/>
        </w:rPr>
      </w:pPr>
      <w:r>
        <w:rPr>
          <w:sz w:val="28"/>
          <w:szCs w:val="28"/>
        </w:rPr>
        <w:t>Завершающим аргументом стала вертикаль от регионального Соглашения к территор</w:t>
      </w:r>
      <w:r w:rsidR="00620052">
        <w:rPr>
          <w:sz w:val="28"/>
          <w:szCs w:val="28"/>
        </w:rPr>
        <w:t>иальным в каждом муниципалитете республики.</w:t>
      </w:r>
    </w:p>
    <w:p w:rsidR="009C439F" w:rsidRDefault="00D90D67" w:rsidP="007E6EEA">
      <w:pPr>
        <w:spacing w:after="0"/>
        <w:ind w:firstLine="708"/>
        <w:jc w:val="both"/>
        <w:rPr>
          <w:sz w:val="28"/>
          <w:szCs w:val="28"/>
        </w:rPr>
      </w:pPr>
      <w:r>
        <w:rPr>
          <w:sz w:val="28"/>
          <w:szCs w:val="28"/>
        </w:rPr>
        <w:t xml:space="preserve"> </w:t>
      </w:r>
      <w:r w:rsidR="00895A0B">
        <w:rPr>
          <w:sz w:val="28"/>
          <w:szCs w:val="28"/>
        </w:rPr>
        <w:t>У</w:t>
      </w:r>
      <w:r w:rsidR="009C439F">
        <w:rPr>
          <w:sz w:val="28"/>
          <w:szCs w:val="28"/>
        </w:rPr>
        <w:t>далось сохранить и усилить позиции Соглашения в части регулирования социально – трудовых отношений</w:t>
      </w:r>
      <w:r w:rsidR="00DF76C5">
        <w:rPr>
          <w:sz w:val="28"/>
          <w:szCs w:val="28"/>
        </w:rPr>
        <w:t xml:space="preserve">, в частности, руководитель образовательной организации обязан полностью освободить педагога от работы, если работник повышает квалификацию в дистанционном формате. </w:t>
      </w:r>
    </w:p>
    <w:p w:rsidR="00DF76C5" w:rsidRDefault="00DF76C5" w:rsidP="007E6EEA">
      <w:pPr>
        <w:spacing w:after="0"/>
        <w:ind w:firstLine="708"/>
        <w:jc w:val="both"/>
        <w:rPr>
          <w:sz w:val="28"/>
          <w:szCs w:val="28"/>
        </w:rPr>
      </w:pPr>
      <w:r>
        <w:rPr>
          <w:sz w:val="28"/>
          <w:szCs w:val="28"/>
        </w:rPr>
        <w:t xml:space="preserve">Отраслевым соглашением закреплены льготы при </w:t>
      </w:r>
      <w:r w:rsidR="00674487">
        <w:rPr>
          <w:sz w:val="28"/>
          <w:szCs w:val="28"/>
        </w:rPr>
        <w:t xml:space="preserve">прохождении аттестации, которыми активно пользуются учителя, состоящие в Профсоюзе. Так, к членам профсоюза применяется упрощенная форма профессиональной экспертизы при аттестации на первую и высшую категории, уровень оплаты труда устанавливается во взаимосвязи с имеющейся квалификационной категорией, в случае истечения действия </w:t>
      </w:r>
      <w:r w:rsidR="001D43DB">
        <w:rPr>
          <w:sz w:val="28"/>
          <w:szCs w:val="28"/>
        </w:rPr>
        <w:t xml:space="preserve">квалификационной </w:t>
      </w:r>
      <w:r w:rsidR="00674487">
        <w:rPr>
          <w:sz w:val="28"/>
          <w:szCs w:val="28"/>
        </w:rPr>
        <w:t>категории</w:t>
      </w:r>
      <w:r w:rsidR="00A35BE4">
        <w:rPr>
          <w:sz w:val="28"/>
          <w:szCs w:val="28"/>
        </w:rPr>
        <w:t xml:space="preserve"> за год до достижения </w:t>
      </w:r>
      <w:r w:rsidR="001D43DB">
        <w:rPr>
          <w:sz w:val="28"/>
          <w:szCs w:val="28"/>
        </w:rPr>
        <w:t xml:space="preserve">работником </w:t>
      </w:r>
      <w:r w:rsidR="00A35BE4">
        <w:rPr>
          <w:sz w:val="28"/>
          <w:szCs w:val="28"/>
        </w:rPr>
        <w:t>пенсионного возраста, оплата труда сохраняется с учетом доплаты за категорию до конца календарного года.</w:t>
      </w:r>
    </w:p>
    <w:p w:rsidR="007E6EEA" w:rsidRPr="00CF7B36" w:rsidRDefault="00A35BE4" w:rsidP="007E6EEA">
      <w:pPr>
        <w:spacing w:after="0"/>
        <w:ind w:firstLine="708"/>
        <w:jc w:val="both"/>
        <w:rPr>
          <w:b/>
          <w:sz w:val="28"/>
          <w:szCs w:val="28"/>
        </w:rPr>
      </w:pPr>
      <w:r w:rsidRPr="00CF7B36">
        <w:rPr>
          <w:b/>
          <w:sz w:val="28"/>
          <w:szCs w:val="28"/>
        </w:rPr>
        <w:t>Мы вновь включили в Соглашение</w:t>
      </w:r>
      <w:r w:rsidR="008A62EA" w:rsidRPr="00CF7B36">
        <w:rPr>
          <w:b/>
          <w:sz w:val="28"/>
          <w:szCs w:val="28"/>
        </w:rPr>
        <w:t xml:space="preserve"> норму о распространении только </w:t>
      </w:r>
      <w:r w:rsidR="00CF6C72" w:rsidRPr="00CF7B36">
        <w:rPr>
          <w:b/>
          <w:sz w:val="28"/>
          <w:szCs w:val="28"/>
        </w:rPr>
        <w:t xml:space="preserve">на </w:t>
      </w:r>
      <w:r w:rsidR="008A62EA" w:rsidRPr="00CF7B36">
        <w:rPr>
          <w:b/>
          <w:sz w:val="28"/>
          <w:szCs w:val="28"/>
        </w:rPr>
        <w:t>членов профессионального союза повышенного уровня мер социальной поддержки (компенсаций, льгот, гарантии, материальное вознаграждение и.т.д.) дополнительных, в сравнении</w:t>
      </w:r>
      <w:r w:rsidR="00CF6C72" w:rsidRPr="00CF7B36">
        <w:rPr>
          <w:b/>
          <w:sz w:val="28"/>
          <w:szCs w:val="28"/>
        </w:rPr>
        <w:t xml:space="preserve"> с действующим законодательством Российской Федерации и Республики Татарстан.</w:t>
      </w:r>
    </w:p>
    <w:p w:rsidR="00536CC3" w:rsidRDefault="00536CC3" w:rsidP="00C42EC1">
      <w:pPr>
        <w:spacing w:after="0"/>
        <w:jc w:val="both"/>
        <w:rPr>
          <w:sz w:val="28"/>
          <w:szCs w:val="28"/>
        </w:rPr>
      </w:pPr>
      <w:r>
        <w:rPr>
          <w:sz w:val="28"/>
          <w:szCs w:val="28"/>
        </w:rPr>
        <w:tab/>
      </w:r>
      <w:r w:rsidR="00AC7D9F">
        <w:rPr>
          <w:sz w:val="28"/>
          <w:szCs w:val="28"/>
        </w:rPr>
        <w:t>Соглашение прошло уведомительную регистрацию в Министерстве труда, занятости и социальной защиты Республики Татарстан.</w:t>
      </w:r>
    </w:p>
    <w:p w:rsidR="00A35BE4" w:rsidRDefault="00A35BE4" w:rsidP="00C42EC1">
      <w:pPr>
        <w:spacing w:after="0"/>
        <w:jc w:val="both"/>
        <w:rPr>
          <w:sz w:val="28"/>
          <w:szCs w:val="28"/>
        </w:rPr>
      </w:pPr>
      <w:r>
        <w:rPr>
          <w:sz w:val="28"/>
          <w:szCs w:val="28"/>
        </w:rPr>
        <w:tab/>
        <w:t xml:space="preserve">Сегодня продолжается работа по разработке </w:t>
      </w:r>
      <w:r w:rsidR="009A6892">
        <w:rPr>
          <w:sz w:val="28"/>
          <w:szCs w:val="28"/>
        </w:rPr>
        <w:t xml:space="preserve">проектов </w:t>
      </w:r>
      <w:r>
        <w:rPr>
          <w:sz w:val="28"/>
          <w:szCs w:val="28"/>
        </w:rPr>
        <w:t>и заключению муниципальных профсоюзных Соглашений, в</w:t>
      </w:r>
      <w:r w:rsidR="009A6892">
        <w:rPr>
          <w:sz w:val="28"/>
          <w:szCs w:val="28"/>
        </w:rPr>
        <w:t xml:space="preserve"> этой работе </w:t>
      </w:r>
      <w:r>
        <w:rPr>
          <w:sz w:val="28"/>
          <w:szCs w:val="28"/>
        </w:rPr>
        <w:t xml:space="preserve">принимает </w:t>
      </w:r>
      <w:r w:rsidR="009A6892">
        <w:rPr>
          <w:sz w:val="28"/>
          <w:szCs w:val="28"/>
        </w:rPr>
        <w:t xml:space="preserve">активное </w:t>
      </w:r>
      <w:r>
        <w:rPr>
          <w:sz w:val="28"/>
          <w:szCs w:val="28"/>
        </w:rPr>
        <w:t>участие правовая служба региональной организации в целом.</w:t>
      </w:r>
    </w:p>
    <w:p w:rsidR="00A35BE4" w:rsidRDefault="009438F3" w:rsidP="00C42EC1">
      <w:pPr>
        <w:spacing w:after="0"/>
        <w:jc w:val="both"/>
        <w:rPr>
          <w:sz w:val="28"/>
          <w:szCs w:val="28"/>
        </w:rPr>
      </w:pPr>
      <w:r>
        <w:rPr>
          <w:sz w:val="28"/>
          <w:szCs w:val="28"/>
        </w:rPr>
        <w:tab/>
        <w:t xml:space="preserve">В муниципалитетах </w:t>
      </w:r>
      <w:r w:rsidR="00A35BE4">
        <w:rPr>
          <w:sz w:val="28"/>
          <w:szCs w:val="28"/>
        </w:rPr>
        <w:t>преимущественно заключаются трехсторонние соглашения между исполнительным комитетом, муниципальным органом управления образованием и территориальной профсоюзной организацией.</w:t>
      </w:r>
    </w:p>
    <w:p w:rsidR="00C42EC1" w:rsidRDefault="00C42EC1" w:rsidP="0015722B">
      <w:pPr>
        <w:spacing w:after="0"/>
        <w:jc w:val="both"/>
        <w:rPr>
          <w:sz w:val="28"/>
          <w:szCs w:val="28"/>
        </w:rPr>
      </w:pPr>
    </w:p>
    <w:p w:rsidR="0015722B" w:rsidRDefault="0015722B" w:rsidP="0015722B">
      <w:pPr>
        <w:spacing w:after="0"/>
        <w:jc w:val="both"/>
        <w:rPr>
          <w:sz w:val="28"/>
          <w:szCs w:val="28"/>
        </w:rPr>
      </w:pPr>
      <w:r>
        <w:rPr>
          <w:sz w:val="28"/>
          <w:szCs w:val="28"/>
        </w:rPr>
        <w:lastRenderedPageBreak/>
        <w:tab/>
        <w:t xml:space="preserve">Профсоюзные юристы продолжают оказывать правовую помощь по отстаиванию права педагога на досрочную </w:t>
      </w:r>
      <w:r w:rsidR="00B646C8">
        <w:rPr>
          <w:sz w:val="28"/>
          <w:szCs w:val="28"/>
        </w:rPr>
        <w:t xml:space="preserve">страховую </w:t>
      </w:r>
      <w:r>
        <w:rPr>
          <w:sz w:val="28"/>
          <w:szCs w:val="28"/>
        </w:rPr>
        <w:t>пенсию</w:t>
      </w:r>
      <w:r w:rsidR="00B646C8">
        <w:rPr>
          <w:sz w:val="28"/>
          <w:szCs w:val="28"/>
        </w:rPr>
        <w:t xml:space="preserve"> в судах</w:t>
      </w:r>
      <w:r>
        <w:rPr>
          <w:sz w:val="28"/>
          <w:szCs w:val="28"/>
        </w:rPr>
        <w:t>.</w:t>
      </w:r>
    </w:p>
    <w:p w:rsidR="00B646C8" w:rsidRDefault="00B646C8" w:rsidP="0015722B">
      <w:pPr>
        <w:spacing w:after="0"/>
        <w:jc w:val="both"/>
        <w:rPr>
          <w:sz w:val="28"/>
          <w:szCs w:val="28"/>
        </w:rPr>
      </w:pPr>
      <w:r>
        <w:rPr>
          <w:sz w:val="28"/>
          <w:szCs w:val="28"/>
        </w:rPr>
        <w:tab/>
        <w:t>Каран</w:t>
      </w:r>
      <w:r w:rsidR="00237CF8">
        <w:rPr>
          <w:sz w:val="28"/>
          <w:szCs w:val="28"/>
        </w:rPr>
        <w:t xml:space="preserve">тинные мероприятия отразились </w:t>
      </w:r>
      <w:r>
        <w:rPr>
          <w:sz w:val="28"/>
          <w:szCs w:val="28"/>
        </w:rPr>
        <w:t>на работе судов всех инстанций.</w:t>
      </w:r>
    </w:p>
    <w:p w:rsidR="0015722B" w:rsidRDefault="00B646C8" w:rsidP="0015722B">
      <w:pPr>
        <w:spacing w:after="0"/>
        <w:jc w:val="both"/>
        <w:rPr>
          <w:sz w:val="28"/>
          <w:szCs w:val="28"/>
        </w:rPr>
      </w:pPr>
      <w:r>
        <w:rPr>
          <w:sz w:val="28"/>
          <w:szCs w:val="28"/>
        </w:rPr>
        <w:tab/>
      </w:r>
      <w:r w:rsidR="0015722B">
        <w:rPr>
          <w:sz w:val="28"/>
          <w:szCs w:val="28"/>
        </w:rPr>
        <w:t xml:space="preserve">На сайте региональной организации Профсоюза </w:t>
      </w:r>
      <w:r>
        <w:rPr>
          <w:sz w:val="28"/>
          <w:szCs w:val="28"/>
        </w:rPr>
        <w:t xml:space="preserve">мы </w:t>
      </w:r>
      <w:r w:rsidR="0015722B">
        <w:rPr>
          <w:sz w:val="28"/>
          <w:szCs w:val="28"/>
        </w:rPr>
        <w:t>информировали о порядке работы судов, правилах подачи судебных обращений; оперативно перешли на подачу исковых заявлений, судебных документов почтовым отправлением, в электронном виде.</w:t>
      </w:r>
    </w:p>
    <w:p w:rsidR="0015722B" w:rsidRDefault="0015722B" w:rsidP="0015722B">
      <w:pPr>
        <w:spacing w:after="0"/>
        <w:jc w:val="both"/>
        <w:rPr>
          <w:sz w:val="28"/>
          <w:szCs w:val="28"/>
        </w:rPr>
      </w:pPr>
      <w:r>
        <w:rPr>
          <w:sz w:val="28"/>
          <w:szCs w:val="28"/>
        </w:rPr>
        <w:tab/>
        <w:t>В 2020 году профсоюзными юристами с</w:t>
      </w:r>
      <w:r w:rsidR="0093137C">
        <w:rPr>
          <w:sz w:val="28"/>
          <w:szCs w:val="28"/>
        </w:rPr>
        <w:t>оставлено порядка 248 исковых заявлений, 32</w:t>
      </w:r>
      <w:r w:rsidR="008C12BA">
        <w:rPr>
          <w:sz w:val="28"/>
          <w:szCs w:val="28"/>
        </w:rPr>
        <w:t xml:space="preserve"> </w:t>
      </w:r>
      <w:r>
        <w:rPr>
          <w:sz w:val="28"/>
          <w:szCs w:val="28"/>
        </w:rPr>
        <w:t>апелля</w:t>
      </w:r>
      <w:r w:rsidR="0093137C">
        <w:rPr>
          <w:sz w:val="28"/>
          <w:szCs w:val="28"/>
        </w:rPr>
        <w:t xml:space="preserve">ционные </w:t>
      </w:r>
      <w:r>
        <w:rPr>
          <w:sz w:val="28"/>
          <w:szCs w:val="28"/>
        </w:rPr>
        <w:t>жалоб</w:t>
      </w:r>
      <w:r w:rsidR="0093137C">
        <w:rPr>
          <w:sz w:val="28"/>
          <w:szCs w:val="28"/>
        </w:rPr>
        <w:t>ы, 7</w:t>
      </w:r>
      <w:r w:rsidR="00207B3C">
        <w:rPr>
          <w:sz w:val="28"/>
          <w:szCs w:val="28"/>
        </w:rPr>
        <w:t xml:space="preserve"> </w:t>
      </w:r>
      <w:r>
        <w:rPr>
          <w:sz w:val="28"/>
          <w:szCs w:val="28"/>
        </w:rPr>
        <w:t xml:space="preserve"> кассаций.</w:t>
      </w:r>
    </w:p>
    <w:p w:rsidR="00237CF8" w:rsidRDefault="0093137C" w:rsidP="0015722B">
      <w:pPr>
        <w:spacing w:after="0"/>
        <w:jc w:val="both"/>
        <w:rPr>
          <w:sz w:val="28"/>
          <w:szCs w:val="28"/>
        </w:rPr>
      </w:pPr>
      <w:r>
        <w:rPr>
          <w:sz w:val="28"/>
          <w:szCs w:val="28"/>
        </w:rPr>
        <w:tab/>
        <w:t>22</w:t>
      </w:r>
      <w:r w:rsidR="00237CF8">
        <w:rPr>
          <w:sz w:val="28"/>
          <w:szCs w:val="28"/>
        </w:rPr>
        <w:t>9 исковых заявления о признании права на досрочную страховую пенсию в связи с осуществлением 25 лет педагогической деятельности в образовательных организациях для детей, об установлении даты выработки 25-ти лет педагогического стажа, об обязании территориального органа Пенсионного фонда России в назначении и вып</w:t>
      </w:r>
      <w:r w:rsidR="005A7A18">
        <w:rPr>
          <w:sz w:val="28"/>
          <w:szCs w:val="28"/>
        </w:rPr>
        <w:t xml:space="preserve">лате досрочной страховой пенсии; 8 </w:t>
      </w:r>
      <w:r w:rsidR="009266B3">
        <w:rPr>
          <w:sz w:val="28"/>
          <w:szCs w:val="28"/>
        </w:rPr>
        <w:t xml:space="preserve">исков </w:t>
      </w:r>
      <w:r w:rsidR="005A7A18">
        <w:rPr>
          <w:sz w:val="28"/>
          <w:szCs w:val="28"/>
        </w:rPr>
        <w:t>по двум инстанциям по административному судопроизводству</w:t>
      </w:r>
      <w:r w:rsidR="00A662E2">
        <w:rPr>
          <w:sz w:val="28"/>
          <w:szCs w:val="28"/>
        </w:rPr>
        <w:t>; 11 процессов об установления юридического факта.</w:t>
      </w:r>
    </w:p>
    <w:p w:rsidR="00A662E2" w:rsidRDefault="0015722B" w:rsidP="0015722B">
      <w:pPr>
        <w:spacing w:after="0"/>
        <w:jc w:val="both"/>
        <w:rPr>
          <w:sz w:val="28"/>
          <w:szCs w:val="28"/>
        </w:rPr>
      </w:pPr>
      <w:r>
        <w:rPr>
          <w:sz w:val="28"/>
          <w:szCs w:val="28"/>
        </w:rPr>
        <w:tab/>
        <w:t>В этом году впервые,</w:t>
      </w:r>
      <w:r w:rsidR="00F87791">
        <w:rPr>
          <w:sz w:val="28"/>
          <w:szCs w:val="28"/>
        </w:rPr>
        <w:t xml:space="preserve"> по итогам судебных постановлений Верховного суда РТ, правовая служба Рескома Профсоюза разработала схему но</w:t>
      </w:r>
      <w:r w:rsidR="00AD2B19">
        <w:rPr>
          <w:sz w:val="28"/>
          <w:szCs w:val="28"/>
        </w:rPr>
        <w:t>вой правоприменительной практики</w:t>
      </w:r>
      <w:r w:rsidR="00F87791">
        <w:rPr>
          <w:sz w:val="28"/>
          <w:szCs w:val="28"/>
        </w:rPr>
        <w:t xml:space="preserve"> в судах республики, когда </w:t>
      </w:r>
      <w:r>
        <w:rPr>
          <w:sz w:val="28"/>
          <w:szCs w:val="28"/>
        </w:rPr>
        <w:t>в качестве ответчиков за недостоверно поданные на работника сведения индивидуального (персонифицированного) учета в Пенс</w:t>
      </w:r>
      <w:r w:rsidR="00F87791">
        <w:rPr>
          <w:sz w:val="28"/>
          <w:szCs w:val="28"/>
        </w:rPr>
        <w:t>ионный фонд России привлекались</w:t>
      </w:r>
      <w:r w:rsidR="00AD2B19">
        <w:rPr>
          <w:sz w:val="28"/>
          <w:szCs w:val="28"/>
        </w:rPr>
        <w:t>,</w:t>
      </w:r>
      <w:r w:rsidR="00F87791">
        <w:rPr>
          <w:sz w:val="28"/>
          <w:szCs w:val="28"/>
        </w:rPr>
        <w:t xml:space="preserve"> в статусе </w:t>
      </w:r>
      <w:r w:rsidR="00686C97">
        <w:rPr>
          <w:sz w:val="28"/>
          <w:szCs w:val="28"/>
        </w:rPr>
        <w:t>ответчиков</w:t>
      </w:r>
      <w:r w:rsidR="00AD2B19">
        <w:rPr>
          <w:sz w:val="28"/>
          <w:szCs w:val="28"/>
        </w:rPr>
        <w:t xml:space="preserve">, </w:t>
      </w:r>
      <w:r w:rsidR="00686C97">
        <w:rPr>
          <w:sz w:val="28"/>
          <w:szCs w:val="28"/>
        </w:rPr>
        <w:t>юридические лица в лице представителя</w:t>
      </w:r>
      <w:r w:rsidR="00180206">
        <w:rPr>
          <w:sz w:val="28"/>
          <w:szCs w:val="28"/>
        </w:rPr>
        <w:t xml:space="preserve"> </w:t>
      </w:r>
      <w:r>
        <w:rPr>
          <w:sz w:val="28"/>
          <w:szCs w:val="28"/>
        </w:rPr>
        <w:t xml:space="preserve">работодателя – </w:t>
      </w:r>
      <w:r w:rsidRPr="002F00A5">
        <w:rPr>
          <w:sz w:val="28"/>
          <w:szCs w:val="28"/>
        </w:rPr>
        <w:t>директора,</w:t>
      </w:r>
      <w:r>
        <w:rPr>
          <w:sz w:val="28"/>
          <w:szCs w:val="28"/>
        </w:rPr>
        <w:t xml:space="preserve"> которые не отмечали как «особые условия труда» периоды педагогической деятельности</w:t>
      </w:r>
      <w:r w:rsidR="00A662E2">
        <w:rPr>
          <w:sz w:val="28"/>
          <w:szCs w:val="28"/>
        </w:rPr>
        <w:t xml:space="preserve"> своих работников, либо оперативно подавали корректирующие сведения в Пенсионный фонд</w:t>
      </w:r>
      <w:r w:rsidR="002F00A5">
        <w:rPr>
          <w:sz w:val="28"/>
          <w:szCs w:val="28"/>
        </w:rPr>
        <w:t xml:space="preserve">, </w:t>
      </w:r>
      <w:r w:rsidR="00A662E2">
        <w:rPr>
          <w:sz w:val="28"/>
          <w:szCs w:val="28"/>
        </w:rPr>
        <w:t>и убирали льготный код по итогам проверок Пенсионного фонда</w:t>
      </w:r>
      <w:r>
        <w:rPr>
          <w:sz w:val="28"/>
          <w:szCs w:val="28"/>
        </w:rPr>
        <w:t>.</w:t>
      </w:r>
      <w:r w:rsidR="00A662E2">
        <w:rPr>
          <w:sz w:val="28"/>
          <w:szCs w:val="28"/>
        </w:rPr>
        <w:tab/>
      </w:r>
    </w:p>
    <w:p w:rsidR="00767B7B" w:rsidRPr="002F00A5" w:rsidRDefault="0015722B" w:rsidP="0015722B">
      <w:pPr>
        <w:spacing w:after="0"/>
        <w:jc w:val="both"/>
        <w:rPr>
          <w:sz w:val="28"/>
          <w:szCs w:val="28"/>
        </w:rPr>
      </w:pPr>
      <w:r>
        <w:rPr>
          <w:sz w:val="28"/>
          <w:szCs w:val="28"/>
        </w:rPr>
        <w:tab/>
        <w:t xml:space="preserve">Привлечение в качестве ответчика директора, заведующего - </w:t>
      </w:r>
      <w:r w:rsidRPr="002F00A5">
        <w:rPr>
          <w:sz w:val="28"/>
          <w:szCs w:val="28"/>
        </w:rPr>
        <w:t>вынужденная мера.</w:t>
      </w:r>
      <w:r w:rsidR="00767B7B" w:rsidRPr="002F00A5">
        <w:rPr>
          <w:sz w:val="28"/>
          <w:szCs w:val="28"/>
        </w:rPr>
        <w:t xml:space="preserve"> </w:t>
      </w:r>
    </w:p>
    <w:p w:rsidR="0015722B" w:rsidRDefault="00767B7B" w:rsidP="00767B7B">
      <w:pPr>
        <w:spacing w:after="0"/>
        <w:ind w:firstLine="708"/>
        <w:jc w:val="both"/>
        <w:rPr>
          <w:sz w:val="28"/>
          <w:szCs w:val="28"/>
        </w:rPr>
      </w:pPr>
      <w:r>
        <w:rPr>
          <w:sz w:val="28"/>
          <w:szCs w:val="28"/>
        </w:rPr>
        <w:t>Верховный суд Республики Татарстан в апелляционных Определениях мотивировал отказы о включении периодов работы в специальный стаж тем, что работодателем не поданы сведения индивидуального  персон</w:t>
      </w:r>
      <w:r w:rsidR="008875B0">
        <w:rPr>
          <w:sz w:val="28"/>
          <w:szCs w:val="28"/>
        </w:rPr>
        <w:t xml:space="preserve">ифицированного </w:t>
      </w:r>
      <w:r>
        <w:rPr>
          <w:sz w:val="28"/>
          <w:szCs w:val="28"/>
        </w:rPr>
        <w:t>учета с кодом выслуги лет, соответственно Пенсионный фонд не вправе исправить эту ошибку, так как только работодатель несет ответственность за достоверность поданных сведений.</w:t>
      </w:r>
    </w:p>
    <w:p w:rsidR="00767B7B" w:rsidRDefault="0015722B" w:rsidP="0015722B">
      <w:pPr>
        <w:spacing w:after="0"/>
        <w:ind w:firstLine="708"/>
        <w:jc w:val="both"/>
        <w:rPr>
          <w:sz w:val="28"/>
          <w:szCs w:val="28"/>
        </w:rPr>
      </w:pPr>
      <w:r>
        <w:rPr>
          <w:sz w:val="28"/>
          <w:szCs w:val="28"/>
        </w:rPr>
        <w:t xml:space="preserve"> </w:t>
      </w:r>
      <w:r w:rsidR="00105393">
        <w:rPr>
          <w:sz w:val="28"/>
          <w:szCs w:val="28"/>
        </w:rPr>
        <w:t xml:space="preserve">В 2020 году </w:t>
      </w:r>
      <w:r w:rsidR="002731BE">
        <w:rPr>
          <w:sz w:val="28"/>
          <w:szCs w:val="28"/>
        </w:rPr>
        <w:t>наработана следующ</w:t>
      </w:r>
      <w:r w:rsidR="004C688C">
        <w:rPr>
          <w:sz w:val="28"/>
          <w:szCs w:val="28"/>
        </w:rPr>
        <w:t xml:space="preserve">ая практика: </w:t>
      </w:r>
      <w:r w:rsidR="00105393">
        <w:rPr>
          <w:sz w:val="28"/>
          <w:szCs w:val="28"/>
        </w:rPr>
        <w:t xml:space="preserve">проверяем сведения о стаже работника через запрос на портале федеральных государственных </w:t>
      </w:r>
      <w:r w:rsidR="00105393">
        <w:rPr>
          <w:sz w:val="28"/>
          <w:szCs w:val="28"/>
        </w:rPr>
        <w:lastRenderedPageBreak/>
        <w:t>услуг. В случае обнаружения периодов р</w:t>
      </w:r>
      <w:r w:rsidR="002F00A5">
        <w:rPr>
          <w:sz w:val="28"/>
          <w:szCs w:val="28"/>
        </w:rPr>
        <w:t xml:space="preserve">аботы без кода льготного стажа, </w:t>
      </w:r>
      <w:r w:rsidR="004C688C">
        <w:rPr>
          <w:sz w:val="28"/>
          <w:szCs w:val="28"/>
        </w:rPr>
        <w:t>п</w:t>
      </w:r>
      <w:r w:rsidR="002731BE">
        <w:rPr>
          <w:sz w:val="28"/>
          <w:szCs w:val="28"/>
        </w:rPr>
        <w:t>еред подачей искового заявления о признании права на досрочную страховую пенсию в суд</w:t>
      </w:r>
      <w:r w:rsidR="00105393">
        <w:rPr>
          <w:sz w:val="28"/>
          <w:szCs w:val="28"/>
        </w:rPr>
        <w:t xml:space="preserve">, </w:t>
      </w:r>
      <w:r w:rsidR="002731BE">
        <w:rPr>
          <w:sz w:val="28"/>
          <w:szCs w:val="28"/>
        </w:rPr>
        <w:t>работник обращается с письменным заявлением к работодателю о добровольной подаче в территориальный орган Пенсионного фонда корректировки сведений индивидуального учета с присвоением оспариваемому периоду льготного кода. Если работодатель не ответил на письменное обращение, либо ответил отказом – против него возбуждается отдельный иск о принуждении подачи данных персонифицированного учета надлежащим образом.</w:t>
      </w:r>
    </w:p>
    <w:p w:rsidR="002731BE" w:rsidRDefault="00105393" w:rsidP="0015722B">
      <w:pPr>
        <w:spacing w:after="0"/>
        <w:ind w:firstLine="708"/>
        <w:jc w:val="both"/>
        <w:rPr>
          <w:sz w:val="28"/>
          <w:szCs w:val="28"/>
        </w:rPr>
      </w:pPr>
      <w:r>
        <w:rPr>
          <w:sz w:val="28"/>
          <w:szCs w:val="28"/>
        </w:rPr>
        <w:t xml:space="preserve">Далее подается </w:t>
      </w:r>
      <w:r w:rsidR="002731BE">
        <w:rPr>
          <w:sz w:val="28"/>
          <w:szCs w:val="28"/>
        </w:rPr>
        <w:t>второ</w:t>
      </w:r>
      <w:r>
        <w:rPr>
          <w:sz w:val="28"/>
          <w:szCs w:val="28"/>
        </w:rPr>
        <w:t>й</w:t>
      </w:r>
      <w:r w:rsidR="002731BE">
        <w:rPr>
          <w:sz w:val="28"/>
          <w:szCs w:val="28"/>
        </w:rPr>
        <w:t xml:space="preserve"> иск</w:t>
      </w:r>
      <w:r>
        <w:rPr>
          <w:sz w:val="28"/>
          <w:szCs w:val="28"/>
        </w:rPr>
        <w:t xml:space="preserve"> </w:t>
      </w:r>
      <w:r w:rsidR="002731BE">
        <w:rPr>
          <w:sz w:val="28"/>
          <w:szCs w:val="28"/>
        </w:rPr>
        <w:t>о признании права на досрочную страховую пенсию.</w:t>
      </w:r>
    </w:p>
    <w:p w:rsidR="004C688C" w:rsidRDefault="004C688C" w:rsidP="0015722B">
      <w:pPr>
        <w:spacing w:after="0"/>
        <w:ind w:firstLine="708"/>
        <w:jc w:val="both"/>
        <w:rPr>
          <w:sz w:val="28"/>
          <w:szCs w:val="28"/>
        </w:rPr>
      </w:pPr>
      <w:r>
        <w:rPr>
          <w:sz w:val="28"/>
          <w:szCs w:val="28"/>
        </w:rPr>
        <w:t>Фактически, из одного Решения Пенсионного фонда об отказе в назначении досрочной страховой пенсии следует 2 обращения в суд, но при такой схеме мы уверенны, что в апелляционной инстанции не будет оснований для отмены решения суда первой инстанции.</w:t>
      </w:r>
    </w:p>
    <w:p w:rsidR="00207B3C" w:rsidRDefault="00207B3C" w:rsidP="0015722B">
      <w:pPr>
        <w:spacing w:after="0"/>
        <w:ind w:firstLine="708"/>
        <w:jc w:val="both"/>
        <w:rPr>
          <w:sz w:val="28"/>
          <w:szCs w:val="28"/>
        </w:rPr>
      </w:pPr>
      <w:r>
        <w:rPr>
          <w:sz w:val="28"/>
          <w:szCs w:val="28"/>
        </w:rPr>
        <w:t>Отмечаем территориальные профсоюзные организации, оказавшие наибольшую правовую помощь членам Профсоюза при обращении в суды:</w:t>
      </w:r>
    </w:p>
    <w:p w:rsidR="00207B3C" w:rsidRDefault="00207B3C" w:rsidP="0015722B">
      <w:pPr>
        <w:spacing w:after="0"/>
        <w:ind w:firstLine="708"/>
        <w:jc w:val="both"/>
        <w:rPr>
          <w:sz w:val="28"/>
          <w:szCs w:val="28"/>
        </w:rPr>
      </w:pPr>
      <w:r>
        <w:rPr>
          <w:sz w:val="28"/>
          <w:szCs w:val="28"/>
        </w:rPr>
        <w:t xml:space="preserve">Зеленодольская территориальная организация (председатель СПО Копвиллем Н.Н., правовой инспектор труда Гимаева З.Т.) – составлено 42 исковых заявления, из них 39 – о включении периодов работы в специальный стаж и признании права на досрочную страховую пенсию, 3 – об установлении факта принадлежности правоустанавливающего документа; с участием правового инспектора рассмотрено 29 заявлений. Из поданных исков – одно удовлетворено частично, два находятся на рассмотрении в судах, остальные решены в пользу работника. Экономическая эффективность от данного вида оказанной правовой помощи – порядка </w:t>
      </w:r>
      <w:r w:rsidR="00C95D19">
        <w:rPr>
          <w:sz w:val="28"/>
          <w:szCs w:val="28"/>
        </w:rPr>
        <w:t>3</w:t>
      </w:r>
      <w:r w:rsidR="00A06EB7">
        <w:rPr>
          <w:sz w:val="28"/>
          <w:szCs w:val="28"/>
        </w:rPr>
        <w:t xml:space="preserve">0 миллионов рублей; </w:t>
      </w:r>
    </w:p>
    <w:p w:rsidR="00C95D19" w:rsidRDefault="00A06EB7" w:rsidP="0015722B">
      <w:pPr>
        <w:spacing w:after="0"/>
        <w:ind w:firstLine="708"/>
        <w:jc w:val="both"/>
        <w:rPr>
          <w:sz w:val="28"/>
          <w:szCs w:val="28"/>
        </w:rPr>
      </w:pPr>
      <w:r>
        <w:rPr>
          <w:sz w:val="28"/>
          <w:szCs w:val="28"/>
        </w:rPr>
        <w:t>Райком профсоюза Советского района Казани (председатель РК Нуреева В.Н., правовой инспектор труда Мамаева Е.Д.) – составлено 24 исковых заявления о признании права на досрочное пенсионное обеспечение, осуществлено представительство по 24-м делам, все иски удовлетворены</w:t>
      </w:r>
      <w:r w:rsidR="00C95D19">
        <w:rPr>
          <w:sz w:val="28"/>
          <w:szCs w:val="28"/>
        </w:rPr>
        <w:t>. Экономическая эффективность от данного вида оказанной правовой помощи – порядка 20 миллионов рублей;</w:t>
      </w:r>
    </w:p>
    <w:p w:rsidR="00C95D19" w:rsidRDefault="00C95D19" w:rsidP="0015722B">
      <w:pPr>
        <w:spacing w:after="0"/>
        <w:ind w:firstLine="708"/>
        <w:jc w:val="both"/>
        <w:rPr>
          <w:sz w:val="28"/>
          <w:szCs w:val="28"/>
        </w:rPr>
      </w:pPr>
      <w:r>
        <w:rPr>
          <w:sz w:val="28"/>
          <w:szCs w:val="28"/>
        </w:rPr>
        <w:t xml:space="preserve">Набережно – Челнинская территориальная организация  - составлено 21 исковое заявление в суд, из удовлетворено полностью или частично 13 </w:t>
      </w:r>
      <w:r>
        <w:rPr>
          <w:sz w:val="28"/>
          <w:szCs w:val="28"/>
        </w:rPr>
        <w:lastRenderedPageBreak/>
        <w:t xml:space="preserve">обращений. Экономическая эффективность от данного вида оказанной правовой помощи – порядка </w:t>
      </w:r>
      <w:r w:rsidR="00E7574D">
        <w:rPr>
          <w:sz w:val="28"/>
          <w:szCs w:val="28"/>
        </w:rPr>
        <w:t>13</w:t>
      </w:r>
      <w:r>
        <w:rPr>
          <w:sz w:val="28"/>
          <w:szCs w:val="28"/>
        </w:rPr>
        <w:t xml:space="preserve"> миллионов рублей</w:t>
      </w:r>
      <w:r w:rsidR="007D2A75">
        <w:rPr>
          <w:sz w:val="28"/>
          <w:szCs w:val="28"/>
        </w:rPr>
        <w:t xml:space="preserve">, </w:t>
      </w:r>
      <w:r w:rsidR="00E7574D">
        <w:rPr>
          <w:sz w:val="28"/>
          <w:szCs w:val="28"/>
        </w:rPr>
        <w:t xml:space="preserve"> и другие.</w:t>
      </w:r>
    </w:p>
    <w:p w:rsidR="005835E4" w:rsidRDefault="005835E4" w:rsidP="0015722B">
      <w:pPr>
        <w:spacing w:after="0"/>
        <w:ind w:firstLine="708"/>
        <w:jc w:val="both"/>
        <w:rPr>
          <w:sz w:val="28"/>
          <w:szCs w:val="28"/>
        </w:rPr>
      </w:pPr>
      <w:r>
        <w:rPr>
          <w:sz w:val="28"/>
          <w:szCs w:val="28"/>
        </w:rPr>
        <w:t>Суммарно 9 лет педагогического стажа воспитателям и учителям было засчитано в специальный страховой стаж благодаря правоприменительной практике в судах председателя СПО Сосункевич М.Н. и правового инспектора труда Лениногорской территориальной организации Хабибрахмановой С.Г., экономическая эффективность около 2-х миллионов рублей.</w:t>
      </w:r>
    </w:p>
    <w:p w:rsidR="008B143B" w:rsidRDefault="008B143B" w:rsidP="0015722B">
      <w:pPr>
        <w:spacing w:after="0"/>
        <w:ind w:firstLine="708"/>
        <w:jc w:val="both"/>
        <w:rPr>
          <w:sz w:val="28"/>
          <w:szCs w:val="28"/>
        </w:rPr>
      </w:pPr>
      <w:r>
        <w:rPr>
          <w:sz w:val="28"/>
          <w:szCs w:val="28"/>
        </w:rPr>
        <w:t xml:space="preserve">В </w:t>
      </w:r>
      <w:r w:rsidR="0014553B">
        <w:rPr>
          <w:sz w:val="28"/>
          <w:szCs w:val="28"/>
        </w:rPr>
        <w:t xml:space="preserve">2020 году судебными постановлениями </w:t>
      </w:r>
      <w:r>
        <w:rPr>
          <w:sz w:val="28"/>
          <w:szCs w:val="28"/>
        </w:rPr>
        <w:t>удалось включить в специальный страховой стаж периоды:</w:t>
      </w:r>
    </w:p>
    <w:p w:rsidR="008B143B" w:rsidRDefault="008B143B" w:rsidP="0015722B">
      <w:pPr>
        <w:spacing w:after="0"/>
        <w:ind w:firstLine="708"/>
        <w:jc w:val="both"/>
        <w:rPr>
          <w:sz w:val="28"/>
          <w:szCs w:val="28"/>
        </w:rPr>
      </w:pPr>
      <w:r>
        <w:rPr>
          <w:sz w:val="28"/>
          <w:szCs w:val="28"/>
        </w:rPr>
        <w:t>- обучения на курсах по повышению квалификации;</w:t>
      </w:r>
    </w:p>
    <w:p w:rsidR="00B0562F" w:rsidRDefault="00B0562F" w:rsidP="0015722B">
      <w:pPr>
        <w:spacing w:after="0"/>
        <w:ind w:firstLine="708"/>
        <w:jc w:val="both"/>
        <w:rPr>
          <w:sz w:val="28"/>
          <w:szCs w:val="28"/>
        </w:rPr>
      </w:pPr>
      <w:r>
        <w:rPr>
          <w:sz w:val="28"/>
          <w:szCs w:val="28"/>
        </w:rPr>
        <w:t xml:space="preserve">- период работы воспитателем в </w:t>
      </w:r>
      <w:r w:rsidR="00105393">
        <w:rPr>
          <w:sz w:val="28"/>
          <w:szCs w:val="28"/>
        </w:rPr>
        <w:t xml:space="preserve">ДОУ </w:t>
      </w:r>
      <w:r>
        <w:rPr>
          <w:sz w:val="28"/>
          <w:szCs w:val="28"/>
        </w:rPr>
        <w:t>коммунально</w:t>
      </w:r>
      <w:r w:rsidR="00105393">
        <w:rPr>
          <w:sz w:val="28"/>
          <w:szCs w:val="28"/>
        </w:rPr>
        <w:t>й формы собственности</w:t>
      </w:r>
      <w:r>
        <w:rPr>
          <w:sz w:val="28"/>
          <w:szCs w:val="28"/>
        </w:rPr>
        <w:t>;</w:t>
      </w:r>
    </w:p>
    <w:p w:rsidR="008B143B" w:rsidRDefault="008B143B" w:rsidP="0015722B">
      <w:pPr>
        <w:spacing w:after="0"/>
        <w:ind w:firstLine="708"/>
        <w:jc w:val="both"/>
        <w:rPr>
          <w:sz w:val="28"/>
          <w:szCs w:val="28"/>
        </w:rPr>
      </w:pPr>
      <w:r>
        <w:rPr>
          <w:sz w:val="28"/>
          <w:szCs w:val="28"/>
        </w:rPr>
        <w:t>-</w:t>
      </w:r>
      <w:r w:rsidR="008C12BA">
        <w:rPr>
          <w:sz w:val="28"/>
          <w:szCs w:val="28"/>
        </w:rPr>
        <w:t xml:space="preserve"> периоды работы </w:t>
      </w:r>
      <w:r w:rsidR="0014553B">
        <w:rPr>
          <w:sz w:val="28"/>
          <w:szCs w:val="28"/>
        </w:rPr>
        <w:t xml:space="preserve">учителем </w:t>
      </w:r>
      <w:r w:rsidR="008C12BA">
        <w:rPr>
          <w:sz w:val="28"/>
          <w:szCs w:val="28"/>
        </w:rPr>
        <w:t>с неполной нагрузкой в сельской школе;</w:t>
      </w:r>
    </w:p>
    <w:p w:rsidR="008C12BA" w:rsidRDefault="008C12BA" w:rsidP="0015722B">
      <w:pPr>
        <w:spacing w:after="0"/>
        <w:ind w:firstLine="708"/>
        <w:jc w:val="both"/>
        <w:rPr>
          <w:sz w:val="28"/>
          <w:szCs w:val="28"/>
        </w:rPr>
      </w:pPr>
      <w:r>
        <w:rPr>
          <w:sz w:val="28"/>
          <w:szCs w:val="28"/>
        </w:rPr>
        <w:t xml:space="preserve">- суммирование учебной нагрузки </w:t>
      </w:r>
      <w:r w:rsidR="0014553B">
        <w:rPr>
          <w:sz w:val="28"/>
          <w:szCs w:val="28"/>
        </w:rPr>
        <w:t xml:space="preserve">на неполную ставку </w:t>
      </w:r>
      <w:r>
        <w:rPr>
          <w:sz w:val="28"/>
          <w:szCs w:val="28"/>
        </w:rPr>
        <w:t>при работе в нескольких образовательных организациях;</w:t>
      </w:r>
    </w:p>
    <w:p w:rsidR="008C12BA" w:rsidRDefault="008C12BA" w:rsidP="0015722B">
      <w:pPr>
        <w:spacing w:after="0"/>
        <w:ind w:firstLine="708"/>
        <w:jc w:val="both"/>
        <w:rPr>
          <w:sz w:val="28"/>
          <w:szCs w:val="28"/>
        </w:rPr>
      </w:pPr>
      <w:r>
        <w:rPr>
          <w:sz w:val="28"/>
          <w:szCs w:val="28"/>
        </w:rPr>
        <w:t>- период работы в колледже (смешанный тип);</w:t>
      </w:r>
    </w:p>
    <w:p w:rsidR="008C12BA" w:rsidRDefault="008C12BA" w:rsidP="0015722B">
      <w:pPr>
        <w:spacing w:after="0"/>
        <w:ind w:firstLine="708"/>
        <w:jc w:val="both"/>
        <w:rPr>
          <w:sz w:val="28"/>
          <w:szCs w:val="28"/>
        </w:rPr>
      </w:pPr>
      <w:r>
        <w:rPr>
          <w:sz w:val="28"/>
          <w:szCs w:val="28"/>
        </w:rPr>
        <w:t>- учитель в школе – комплексе;</w:t>
      </w:r>
    </w:p>
    <w:p w:rsidR="008C12BA" w:rsidRDefault="008C12BA" w:rsidP="0015722B">
      <w:pPr>
        <w:spacing w:after="0"/>
        <w:ind w:firstLine="708"/>
        <w:jc w:val="both"/>
        <w:rPr>
          <w:sz w:val="28"/>
          <w:szCs w:val="28"/>
        </w:rPr>
      </w:pPr>
      <w:r>
        <w:rPr>
          <w:sz w:val="28"/>
          <w:szCs w:val="28"/>
        </w:rPr>
        <w:t>- воспитатель в детском туберкулезном санатории;</w:t>
      </w:r>
    </w:p>
    <w:p w:rsidR="008C12BA" w:rsidRDefault="008C12BA" w:rsidP="0015722B">
      <w:pPr>
        <w:spacing w:after="0"/>
        <w:ind w:firstLine="708"/>
        <w:jc w:val="both"/>
        <w:rPr>
          <w:sz w:val="28"/>
          <w:szCs w:val="28"/>
        </w:rPr>
      </w:pPr>
      <w:r>
        <w:rPr>
          <w:sz w:val="28"/>
          <w:szCs w:val="28"/>
        </w:rPr>
        <w:t>- воспитатель по обучению татарскому языку</w:t>
      </w:r>
      <w:r w:rsidR="0014553B">
        <w:rPr>
          <w:sz w:val="28"/>
          <w:szCs w:val="28"/>
        </w:rPr>
        <w:t xml:space="preserve"> и другие.</w:t>
      </w:r>
    </w:p>
    <w:p w:rsidR="00B771D0" w:rsidRDefault="00D54263" w:rsidP="0015722B">
      <w:pPr>
        <w:spacing w:after="0"/>
        <w:ind w:firstLine="708"/>
        <w:jc w:val="both"/>
        <w:rPr>
          <w:sz w:val="28"/>
          <w:szCs w:val="28"/>
        </w:rPr>
      </w:pPr>
      <w:r>
        <w:rPr>
          <w:sz w:val="28"/>
          <w:szCs w:val="28"/>
        </w:rPr>
        <w:t>Возникают ситуации, когда до подачи искового заявления в суд о признании права на досрочную страховую пенсию, по итогам сбора документов для обоснования исковых требований, следует, что допущены ошибки при ведении кадрового делопроизводства, например, допущена ошибка при написании фамилии, или имени, или отчества.</w:t>
      </w:r>
    </w:p>
    <w:p w:rsidR="00D54263" w:rsidRDefault="00D54263" w:rsidP="0015722B">
      <w:pPr>
        <w:spacing w:after="0"/>
        <w:ind w:firstLine="708"/>
        <w:jc w:val="both"/>
        <w:rPr>
          <w:sz w:val="28"/>
          <w:szCs w:val="28"/>
        </w:rPr>
      </w:pPr>
      <w:r>
        <w:rPr>
          <w:sz w:val="28"/>
          <w:szCs w:val="28"/>
        </w:rPr>
        <w:t>В таких ситуация</w:t>
      </w:r>
      <w:r w:rsidR="00B771D0">
        <w:rPr>
          <w:sz w:val="28"/>
          <w:szCs w:val="28"/>
        </w:rPr>
        <w:t>х</w:t>
      </w:r>
      <w:r>
        <w:rPr>
          <w:sz w:val="28"/>
          <w:szCs w:val="28"/>
        </w:rPr>
        <w:t xml:space="preserve">, до подачи иска о признании права на досрочную страховую пенсию, при помощи юристов Профсоюза инициируется процесс об установлении юридического факта, например, принадлежности </w:t>
      </w:r>
      <w:r w:rsidR="00B771D0">
        <w:rPr>
          <w:sz w:val="28"/>
          <w:szCs w:val="28"/>
        </w:rPr>
        <w:t xml:space="preserve">правоустанавливающих </w:t>
      </w:r>
      <w:r>
        <w:rPr>
          <w:sz w:val="28"/>
          <w:szCs w:val="28"/>
        </w:rPr>
        <w:t>документов данному физическому лицу.</w:t>
      </w:r>
    </w:p>
    <w:p w:rsidR="00FF33C7" w:rsidRDefault="00D54263" w:rsidP="0015722B">
      <w:pPr>
        <w:spacing w:after="0"/>
        <w:ind w:firstLine="708"/>
        <w:jc w:val="both"/>
        <w:rPr>
          <w:sz w:val="28"/>
          <w:szCs w:val="28"/>
        </w:rPr>
      </w:pPr>
      <w:r>
        <w:rPr>
          <w:sz w:val="28"/>
          <w:szCs w:val="28"/>
        </w:rPr>
        <w:t>В 2020 году состоялось 11 таких процессов.</w:t>
      </w:r>
    </w:p>
    <w:p w:rsidR="000F6C80" w:rsidRDefault="000F6C80" w:rsidP="0015722B">
      <w:pPr>
        <w:spacing w:after="0"/>
        <w:ind w:firstLine="708"/>
        <w:jc w:val="both"/>
        <w:rPr>
          <w:sz w:val="28"/>
          <w:szCs w:val="28"/>
        </w:rPr>
      </w:pPr>
      <w:r>
        <w:rPr>
          <w:sz w:val="28"/>
          <w:szCs w:val="28"/>
        </w:rPr>
        <w:t>Председатель СПО работников образования Авиастроительного и Ново – Савиновского района Казани Малышева О.К. практикует в качестве представителя в административных делах о наложении штрафов на образовательные организации по итогам проверок Департаментом надзора и контроля в сфере образования Министерства образования РТ.</w:t>
      </w:r>
    </w:p>
    <w:p w:rsidR="000F6C80" w:rsidRDefault="000F6C80" w:rsidP="0015722B">
      <w:pPr>
        <w:spacing w:after="0"/>
        <w:ind w:firstLine="708"/>
        <w:jc w:val="both"/>
        <w:rPr>
          <w:sz w:val="28"/>
          <w:szCs w:val="28"/>
        </w:rPr>
      </w:pPr>
      <w:r>
        <w:rPr>
          <w:sz w:val="28"/>
          <w:szCs w:val="28"/>
        </w:rPr>
        <w:t>В частности</w:t>
      </w:r>
      <w:r w:rsidR="007A625C">
        <w:rPr>
          <w:sz w:val="28"/>
          <w:szCs w:val="28"/>
        </w:rPr>
        <w:t xml:space="preserve">, </w:t>
      </w:r>
      <w:r w:rsidR="00536284">
        <w:rPr>
          <w:sz w:val="28"/>
          <w:szCs w:val="28"/>
        </w:rPr>
        <w:t xml:space="preserve"> в А</w:t>
      </w:r>
      <w:r>
        <w:rPr>
          <w:sz w:val="28"/>
          <w:szCs w:val="28"/>
        </w:rPr>
        <w:t xml:space="preserve">кты проверки как нарушение </w:t>
      </w:r>
      <w:r w:rsidR="007A625C">
        <w:rPr>
          <w:sz w:val="28"/>
          <w:szCs w:val="28"/>
        </w:rPr>
        <w:t>фиксировались недостаточное обеспечение так называемой «доступной среды».</w:t>
      </w:r>
    </w:p>
    <w:p w:rsidR="007A625C" w:rsidRDefault="007A625C" w:rsidP="0015722B">
      <w:pPr>
        <w:spacing w:after="0"/>
        <w:ind w:firstLine="708"/>
        <w:jc w:val="both"/>
        <w:rPr>
          <w:sz w:val="28"/>
          <w:szCs w:val="28"/>
        </w:rPr>
      </w:pPr>
      <w:r>
        <w:rPr>
          <w:sz w:val="28"/>
          <w:szCs w:val="28"/>
        </w:rPr>
        <w:lastRenderedPageBreak/>
        <w:t>Мировые суды, по первой инстанции принимали решения о наложении штрафов на юридические лица на основании статьи 9.13 КоАП РФ.</w:t>
      </w:r>
    </w:p>
    <w:p w:rsidR="007A625C" w:rsidRDefault="007005CA" w:rsidP="0015722B">
      <w:pPr>
        <w:spacing w:after="0"/>
        <w:ind w:firstLine="708"/>
        <w:jc w:val="both"/>
        <w:rPr>
          <w:sz w:val="28"/>
          <w:szCs w:val="28"/>
        </w:rPr>
      </w:pPr>
      <w:r>
        <w:rPr>
          <w:sz w:val="28"/>
          <w:szCs w:val="28"/>
        </w:rPr>
        <w:t xml:space="preserve">Представитель </w:t>
      </w:r>
      <w:r w:rsidR="007A625C">
        <w:rPr>
          <w:sz w:val="28"/>
          <w:szCs w:val="28"/>
        </w:rPr>
        <w:t xml:space="preserve">Профсоюза </w:t>
      </w:r>
      <w:r>
        <w:rPr>
          <w:sz w:val="28"/>
          <w:szCs w:val="28"/>
        </w:rPr>
        <w:t xml:space="preserve">составила жалобы на постановления </w:t>
      </w:r>
      <w:r w:rsidR="007A625C">
        <w:rPr>
          <w:sz w:val="28"/>
          <w:szCs w:val="28"/>
        </w:rPr>
        <w:t>мировых судов, мотивируя тем, что дошкольные образовательные организации финансируются из бюджетов Республики Татарстан, и бюджета муниципального образования город Казань. Юридическими лицами неоднократно направлялись запросы в адрес учредителя – Управление образования ИКМО город Казань о выделении денежных средств на реализацию программы «Доступная среда» на основании паспорта доступности для инвалидов. Из полученных ответов следовало, что обеспечить доступность маломобильных групп населения на объект возможно при реализации республиканской программы «Доступная среда»</w:t>
      </w:r>
      <w:r>
        <w:rPr>
          <w:sz w:val="28"/>
          <w:szCs w:val="28"/>
        </w:rPr>
        <w:t>, действия которой в республике прекращена, в связи с чем,  образовательной организации деньги не выделялись. Так же было обеспечено представительство в судах.</w:t>
      </w:r>
    </w:p>
    <w:p w:rsidR="007005CA" w:rsidRDefault="007005CA" w:rsidP="0015722B">
      <w:pPr>
        <w:spacing w:after="0"/>
        <w:ind w:firstLine="708"/>
        <w:jc w:val="both"/>
        <w:rPr>
          <w:sz w:val="28"/>
          <w:szCs w:val="28"/>
        </w:rPr>
      </w:pPr>
      <w:r>
        <w:rPr>
          <w:sz w:val="28"/>
          <w:szCs w:val="28"/>
        </w:rPr>
        <w:t>Данная аргументация легла в основу Решения федеральных судей по второй инстанции об изменении административного наказания со штрафа в размере 20 тысяч рублей на вынесение предупреждения.</w:t>
      </w:r>
    </w:p>
    <w:p w:rsidR="002D21D4" w:rsidRDefault="007005CA" w:rsidP="0015722B">
      <w:pPr>
        <w:spacing w:after="0"/>
        <w:ind w:firstLine="708"/>
        <w:jc w:val="both"/>
        <w:rPr>
          <w:sz w:val="28"/>
          <w:szCs w:val="28"/>
        </w:rPr>
      </w:pPr>
      <w:r>
        <w:rPr>
          <w:sz w:val="28"/>
          <w:szCs w:val="28"/>
        </w:rPr>
        <w:t>Таким образом, экономический эффект от проведенных правовым инспектором труда Профсоюза мероприятий составил</w:t>
      </w:r>
      <w:r w:rsidR="00C570BF">
        <w:rPr>
          <w:sz w:val="28"/>
          <w:szCs w:val="28"/>
        </w:rPr>
        <w:t xml:space="preserve"> порядка 320 тысяч рублей: </w:t>
      </w:r>
      <w:r>
        <w:rPr>
          <w:sz w:val="28"/>
          <w:szCs w:val="28"/>
        </w:rPr>
        <w:t>160 тысяч рублей потенциально не удерж</w:t>
      </w:r>
      <w:r w:rsidR="00C570BF">
        <w:rPr>
          <w:sz w:val="28"/>
          <w:szCs w:val="28"/>
        </w:rPr>
        <w:t>анных штрафов с юридических лиц, стоимость услуг юриста по минимуму по 8-ми судебным процессам с подачей жалобы во вторую инстанцию  160 тысяч рублей.</w:t>
      </w:r>
    </w:p>
    <w:p w:rsidR="008D0857" w:rsidRDefault="002F00A5" w:rsidP="0015722B">
      <w:pPr>
        <w:spacing w:after="0"/>
        <w:ind w:firstLine="708"/>
        <w:jc w:val="both"/>
        <w:rPr>
          <w:sz w:val="28"/>
          <w:szCs w:val="28"/>
        </w:rPr>
      </w:pPr>
      <w:r>
        <w:rPr>
          <w:sz w:val="28"/>
          <w:szCs w:val="28"/>
        </w:rPr>
        <w:t xml:space="preserve">В 2020 году состоялось 2 плановых заседания Совета по правовой работе при </w:t>
      </w:r>
      <w:r w:rsidR="008D0857">
        <w:rPr>
          <w:sz w:val="28"/>
          <w:szCs w:val="28"/>
        </w:rPr>
        <w:t>Рескоме Профсоюза</w:t>
      </w:r>
      <w:r w:rsidR="00CF7B36">
        <w:rPr>
          <w:sz w:val="28"/>
          <w:szCs w:val="28"/>
        </w:rPr>
        <w:t xml:space="preserve"> в очной форме</w:t>
      </w:r>
      <w:r w:rsidR="008D0857">
        <w:rPr>
          <w:sz w:val="28"/>
          <w:szCs w:val="28"/>
        </w:rPr>
        <w:t xml:space="preserve">.  В состав Совета входят все штатные правовые инспекторы труда территориальных, вузовской организаций, а так же внештатные инспектора, представляющие </w:t>
      </w:r>
      <w:r w:rsidR="004C3201">
        <w:rPr>
          <w:sz w:val="28"/>
          <w:szCs w:val="28"/>
        </w:rPr>
        <w:t xml:space="preserve">профсоюзные </w:t>
      </w:r>
      <w:r w:rsidR="008D0857">
        <w:rPr>
          <w:sz w:val="28"/>
          <w:szCs w:val="28"/>
        </w:rPr>
        <w:t>регионы республики.</w:t>
      </w:r>
    </w:p>
    <w:p w:rsidR="00E932D8" w:rsidRDefault="008D0857" w:rsidP="0015722B">
      <w:pPr>
        <w:spacing w:after="0"/>
        <w:ind w:firstLine="708"/>
        <w:jc w:val="both"/>
        <w:rPr>
          <w:sz w:val="28"/>
          <w:szCs w:val="28"/>
        </w:rPr>
      </w:pPr>
      <w:r>
        <w:rPr>
          <w:sz w:val="28"/>
          <w:szCs w:val="28"/>
        </w:rPr>
        <w:t>На первом заседании Совета в феврале 2020 года подвели итоги правозащитной работы региональной организации за 2019 год, утвердили план работы на 2020 год, обменялись правоприменительной практике в судах о досрочных трудовых пенсиях, а так же о проекте макета коллективного договора образовательной организации.</w:t>
      </w:r>
    </w:p>
    <w:p w:rsidR="000F3CAD" w:rsidRDefault="008D0857" w:rsidP="0015722B">
      <w:pPr>
        <w:spacing w:after="0"/>
        <w:ind w:firstLine="708"/>
        <w:jc w:val="both"/>
        <w:rPr>
          <w:sz w:val="28"/>
          <w:szCs w:val="28"/>
        </w:rPr>
      </w:pPr>
      <w:r>
        <w:rPr>
          <w:sz w:val="28"/>
          <w:szCs w:val="28"/>
        </w:rPr>
        <w:t xml:space="preserve">На втором заседании Совета в декабре 2020 года обсудили: внесенные изменения в Трудовой кодекс РФ в статью 312 в части регулирования </w:t>
      </w:r>
      <w:r>
        <w:rPr>
          <w:sz w:val="28"/>
          <w:szCs w:val="28"/>
        </w:rPr>
        <w:lastRenderedPageBreak/>
        <w:t xml:space="preserve">дистанционной формы работы, основные положения Устава Общероссийского Профсоюза образования, </w:t>
      </w:r>
      <w:r w:rsidR="0040724D">
        <w:rPr>
          <w:sz w:val="28"/>
          <w:szCs w:val="28"/>
        </w:rPr>
        <w:t xml:space="preserve">о работе с территориальными органами юстиции в связи с новой редакцией Устава, о </w:t>
      </w:r>
      <w:r>
        <w:rPr>
          <w:sz w:val="28"/>
          <w:szCs w:val="28"/>
        </w:rPr>
        <w:t>проект регионального Соглашения, о правоприменительной практике Профсоюза в судах.</w:t>
      </w:r>
    </w:p>
    <w:p w:rsidR="00FF1288" w:rsidRDefault="00D254F7" w:rsidP="00186B58">
      <w:pPr>
        <w:pStyle w:val="a7"/>
        <w:spacing w:after="0" w:line="240" w:lineRule="auto"/>
        <w:ind w:left="0" w:firstLine="708"/>
        <w:jc w:val="both"/>
        <w:rPr>
          <w:sz w:val="28"/>
          <w:szCs w:val="28"/>
        </w:rPr>
      </w:pPr>
      <w:r>
        <w:rPr>
          <w:rFonts w:ascii="Calibri" w:hAnsi="Calibri" w:cs="Calibri"/>
          <w:sz w:val="28"/>
          <w:szCs w:val="28"/>
        </w:rPr>
        <w:t>В течение 2020 года, осенью, состоялось заседание президиума Рескома</w:t>
      </w:r>
      <w:r w:rsidR="00186B58">
        <w:rPr>
          <w:rFonts w:ascii="Calibri" w:hAnsi="Calibri" w:cs="Calibri"/>
          <w:sz w:val="28"/>
          <w:szCs w:val="28"/>
        </w:rPr>
        <w:t xml:space="preserve"> «О практике правозащитной работы Бавлинской, Муслюмовской, Ютазинской территориальных организаций»</w:t>
      </w:r>
      <w:r>
        <w:rPr>
          <w:rFonts w:ascii="Calibri" w:hAnsi="Calibri" w:cs="Calibri"/>
          <w:sz w:val="28"/>
          <w:szCs w:val="28"/>
        </w:rPr>
        <w:t>. При изучении практики работы</w:t>
      </w:r>
      <w:r w:rsidR="000673CD">
        <w:rPr>
          <w:rFonts w:ascii="Calibri" w:hAnsi="Calibri" w:cs="Calibri"/>
          <w:sz w:val="28"/>
          <w:szCs w:val="28"/>
        </w:rPr>
        <w:t xml:space="preserve"> территориальных организаций</w:t>
      </w:r>
      <w:r w:rsidR="00186B58">
        <w:rPr>
          <w:rFonts w:ascii="Calibri" w:hAnsi="Calibri" w:cs="Calibri"/>
          <w:sz w:val="28"/>
          <w:szCs w:val="28"/>
        </w:rPr>
        <w:t xml:space="preserve"> главный правовой инспектор труда Рескома Профсоюза Бург</w:t>
      </w:r>
      <w:r>
        <w:rPr>
          <w:rFonts w:ascii="Calibri" w:hAnsi="Calibri" w:cs="Calibri"/>
          <w:sz w:val="28"/>
          <w:szCs w:val="28"/>
        </w:rPr>
        <w:t xml:space="preserve">уева Д.И. </w:t>
      </w:r>
      <w:r w:rsidR="00186B58">
        <w:rPr>
          <w:rFonts w:ascii="Calibri" w:hAnsi="Calibri" w:cs="Calibri"/>
          <w:sz w:val="28"/>
          <w:szCs w:val="28"/>
        </w:rPr>
        <w:t>оказала методическую помощь СПО, руководителям</w:t>
      </w:r>
      <w:r>
        <w:rPr>
          <w:rFonts w:ascii="Calibri" w:hAnsi="Calibri" w:cs="Calibri"/>
          <w:sz w:val="28"/>
          <w:szCs w:val="28"/>
        </w:rPr>
        <w:t xml:space="preserve"> ОО</w:t>
      </w:r>
      <w:r w:rsidR="00186B58">
        <w:rPr>
          <w:rFonts w:ascii="Calibri" w:hAnsi="Calibri" w:cs="Calibri"/>
          <w:sz w:val="28"/>
          <w:szCs w:val="28"/>
        </w:rPr>
        <w:t>, председателям профкомов ука</w:t>
      </w:r>
      <w:r w:rsidR="00CA3743">
        <w:rPr>
          <w:rFonts w:ascii="Calibri" w:hAnsi="Calibri" w:cs="Calibri"/>
          <w:sz w:val="28"/>
          <w:szCs w:val="28"/>
        </w:rPr>
        <w:t xml:space="preserve">занных территорий. </w:t>
      </w:r>
    </w:p>
    <w:p w:rsidR="006A460F" w:rsidRDefault="009E7DE4" w:rsidP="009E7DE4">
      <w:pPr>
        <w:spacing w:after="0"/>
        <w:ind w:firstLine="708"/>
        <w:jc w:val="both"/>
        <w:rPr>
          <w:sz w:val="28"/>
          <w:szCs w:val="28"/>
        </w:rPr>
      </w:pPr>
      <w:r>
        <w:rPr>
          <w:sz w:val="28"/>
          <w:szCs w:val="28"/>
        </w:rPr>
        <w:t xml:space="preserve">Осенью </w:t>
      </w:r>
      <w:r w:rsidR="00485BD9">
        <w:rPr>
          <w:sz w:val="28"/>
          <w:szCs w:val="28"/>
        </w:rPr>
        <w:t>2020 год</w:t>
      </w:r>
      <w:r w:rsidR="006C0D11">
        <w:rPr>
          <w:sz w:val="28"/>
          <w:szCs w:val="28"/>
        </w:rPr>
        <w:t xml:space="preserve">а произошло нарушение </w:t>
      </w:r>
      <w:r>
        <w:rPr>
          <w:sz w:val="28"/>
          <w:szCs w:val="28"/>
        </w:rPr>
        <w:t>прав профсоюзов на перечисление профсоюзных взносов. Примерно в половине муниципалитетов республики централизованные бухгалтерии не взимали профсоюзный взнос</w:t>
      </w:r>
      <w:r w:rsidR="00FA42AD">
        <w:rPr>
          <w:sz w:val="28"/>
          <w:szCs w:val="28"/>
        </w:rPr>
        <w:t xml:space="preserve"> с 5-ти тысяч федеральных выплат за классное </w:t>
      </w:r>
      <w:r>
        <w:rPr>
          <w:sz w:val="28"/>
          <w:szCs w:val="28"/>
        </w:rPr>
        <w:t xml:space="preserve">руководство, </w:t>
      </w:r>
      <w:r w:rsidR="00190ED8">
        <w:rPr>
          <w:sz w:val="28"/>
          <w:szCs w:val="28"/>
        </w:rPr>
        <w:t xml:space="preserve">устно </w:t>
      </w:r>
      <w:r w:rsidR="006A460F">
        <w:rPr>
          <w:sz w:val="28"/>
          <w:szCs w:val="28"/>
        </w:rPr>
        <w:t xml:space="preserve">мотивируя </w:t>
      </w:r>
      <w:r>
        <w:rPr>
          <w:sz w:val="28"/>
          <w:szCs w:val="28"/>
        </w:rPr>
        <w:t xml:space="preserve">свои действия </w:t>
      </w:r>
      <w:r w:rsidR="006A460F">
        <w:rPr>
          <w:sz w:val="28"/>
          <w:szCs w:val="28"/>
        </w:rPr>
        <w:t xml:space="preserve">тем, что </w:t>
      </w:r>
      <w:r w:rsidR="00190ED8">
        <w:rPr>
          <w:sz w:val="28"/>
          <w:szCs w:val="28"/>
        </w:rPr>
        <w:t xml:space="preserve">это </w:t>
      </w:r>
      <w:r w:rsidR="006A460F">
        <w:rPr>
          <w:sz w:val="28"/>
          <w:szCs w:val="28"/>
        </w:rPr>
        <w:t>временная выплата</w:t>
      </w:r>
      <w:r w:rsidR="00190ED8">
        <w:rPr>
          <w:sz w:val="28"/>
          <w:szCs w:val="28"/>
        </w:rPr>
        <w:t xml:space="preserve"> из федерального бюджета</w:t>
      </w:r>
      <w:r w:rsidR="006A460F">
        <w:rPr>
          <w:sz w:val="28"/>
          <w:szCs w:val="28"/>
        </w:rPr>
        <w:t>, не является составной частью системы оплаты труда</w:t>
      </w:r>
      <w:r>
        <w:rPr>
          <w:sz w:val="28"/>
          <w:szCs w:val="28"/>
        </w:rPr>
        <w:t xml:space="preserve"> образовательных организаций республики</w:t>
      </w:r>
      <w:r w:rsidR="006A460F">
        <w:rPr>
          <w:sz w:val="28"/>
          <w:szCs w:val="28"/>
        </w:rPr>
        <w:t>,</w:t>
      </w:r>
      <w:r>
        <w:rPr>
          <w:sz w:val="28"/>
          <w:szCs w:val="28"/>
        </w:rPr>
        <w:t xml:space="preserve"> </w:t>
      </w:r>
      <w:r w:rsidR="006A460F">
        <w:rPr>
          <w:sz w:val="28"/>
          <w:szCs w:val="28"/>
        </w:rPr>
        <w:t>которая может формироваться только из средств республиканского бюджета.</w:t>
      </w:r>
    </w:p>
    <w:p w:rsidR="00190ED8" w:rsidRDefault="00190ED8" w:rsidP="0015722B">
      <w:pPr>
        <w:spacing w:after="0"/>
        <w:ind w:firstLine="708"/>
        <w:jc w:val="both"/>
        <w:rPr>
          <w:sz w:val="28"/>
          <w:szCs w:val="28"/>
        </w:rPr>
      </w:pPr>
      <w:r>
        <w:rPr>
          <w:sz w:val="28"/>
          <w:szCs w:val="28"/>
        </w:rPr>
        <w:t xml:space="preserve">Правовой </w:t>
      </w:r>
      <w:r w:rsidR="007102FC">
        <w:rPr>
          <w:sz w:val="28"/>
          <w:szCs w:val="28"/>
        </w:rPr>
        <w:t xml:space="preserve">службой республиканского комитета Профсоюза было составлено </w:t>
      </w:r>
      <w:r w:rsidR="00C51475">
        <w:rPr>
          <w:sz w:val="28"/>
          <w:szCs w:val="28"/>
        </w:rPr>
        <w:t xml:space="preserve">обращение </w:t>
      </w:r>
      <w:r w:rsidR="007102FC">
        <w:rPr>
          <w:sz w:val="28"/>
          <w:szCs w:val="28"/>
        </w:rPr>
        <w:t xml:space="preserve">с разъяснением необходимости </w:t>
      </w:r>
      <w:r w:rsidR="00FF1288">
        <w:rPr>
          <w:sz w:val="28"/>
          <w:szCs w:val="28"/>
        </w:rPr>
        <w:t xml:space="preserve">удержания профсоюзного взноса </w:t>
      </w:r>
      <w:r w:rsidR="007102FC">
        <w:rPr>
          <w:sz w:val="28"/>
          <w:szCs w:val="28"/>
        </w:rPr>
        <w:t>с федеральных пяти тысяч, учитывая, что в соответствии с</w:t>
      </w:r>
      <w:r w:rsidR="00FF1288">
        <w:rPr>
          <w:sz w:val="28"/>
          <w:szCs w:val="28"/>
        </w:rPr>
        <w:t>о статьей 56 Устава</w:t>
      </w:r>
      <w:r w:rsidR="007102FC">
        <w:rPr>
          <w:sz w:val="28"/>
          <w:szCs w:val="28"/>
        </w:rPr>
        <w:t xml:space="preserve"> Общероссийского Профсоюза образования </w:t>
      </w:r>
      <w:r w:rsidR="00FF1288">
        <w:rPr>
          <w:sz w:val="28"/>
          <w:szCs w:val="28"/>
        </w:rPr>
        <w:t xml:space="preserve">членский </w:t>
      </w:r>
      <w:r w:rsidR="007102FC">
        <w:rPr>
          <w:sz w:val="28"/>
          <w:szCs w:val="28"/>
        </w:rPr>
        <w:t>профсоюзны</w:t>
      </w:r>
      <w:r w:rsidR="00FF1288">
        <w:rPr>
          <w:sz w:val="28"/>
          <w:szCs w:val="28"/>
        </w:rPr>
        <w:t xml:space="preserve">й </w:t>
      </w:r>
      <w:r w:rsidR="007102FC">
        <w:rPr>
          <w:sz w:val="28"/>
          <w:szCs w:val="28"/>
        </w:rPr>
        <w:t>взнос</w:t>
      </w:r>
      <w:r w:rsidR="00FF1288">
        <w:rPr>
          <w:sz w:val="28"/>
          <w:szCs w:val="28"/>
        </w:rPr>
        <w:t xml:space="preserve"> устанавливается в размере не менее одного процента от ежемесячной заработной платы, а так же в соответствии с совместно разработанном ЦС Профсоюза и Министерством просвещения РФ Разъяснением № ВБ - 1159/08 от 28.05.2020г. денежное вознаграждение за классное руководство является составной частью заработной платы педагогического работника, выплачивается педагогическим работникам одновременно с выплатой заработной платы, учитывается при определении налоговой базы по налогу на д</w:t>
      </w:r>
      <w:r w:rsidR="00E4321E">
        <w:rPr>
          <w:sz w:val="28"/>
          <w:szCs w:val="28"/>
        </w:rPr>
        <w:t>оходы физических</w:t>
      </w:r>
      <w:r w:rsidR="00FF1288">
        <w:rPr>
          <w:sz w:val="28"/>
          <w:szCs w:val="28"/>
        </w:rPr>
        <w:t xml:space="preserve"> лиц,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w:t>
      </w:r>
      <w:r w:rsidR="00590B1A">
        <w:rPr>
          <w:sz w:val="28"/>
          <w:szCs w:val="28"/>
        </w:rPr>
        <w:t>ий, соответственно</w:t>
      </w:r>
      <w:r w:rsidR="00A56A23">
        <w:rPr>
          <w:sz w:val="28"/>
          <w:szCs w:val="28"/>
        </w:rPr>
        <w:t xml:space="preserve">, </w:t>
      </w:r>
      <w:r w:rsidR="00590B1A">
        <w:rPr>
          <w:sz w:val="28"/>
          <w:szCs w:val="28"/>
        </w:rPr>
        <w:t xml:space="preserve"> профсоюзный взнос удерживается и с этой составной части заработной платы учителя.</w:t>
      </w:r>
    </w:p>
    <w:p w:rsidR="00590B1A" w:rsidRDefault="00590B1A" w:rsidP="0015722B">
      <w:pPr>
        <w:spacing w:after="0"/>
        <w:ind w:firstLine="708"/>
        <w:jc w:val="both"/>
        <w:rPr>
          <w:sz w:val="28"/>
          <w:szCs w:val="28"/>
        </w:rPr>
      </w:pPr>
      <w:r>
        <w:rPr>
          <w:sz w:val="28"/>
          <w:szCs w:val="28"/>
        </w:rPr>
        <w:lastRenderedPageBreak/>
        <w:t xml:space="preserve">Данное разъяснение было опубликовано на сайте региональной профсоюзной организации, полнота профсоюзного сбора </w:t>
      </w:r>
      <w:r w:rsidR="00B3360B">
        <w:rPr>
          <w:sz w:val="28"/>
          <w:szCs w:val="28"/>
        </w:rPr>
        <w:t xml:space="preserve">сейчас </w:t>
      </w:r>
      <w:r>
        <w:rPr>
          <w:sz w:val="28"/>
          <w:szCs w:val="28"/>
        </w:rPr>
        <w:t>обеспечена.</w:t>
      </w:r>
    </w:p>
    <w:p w:rsidR="002D21D4" w:rsidRPr="002D21D4" w:rsidRDefault="002D21D4" w:rsidP="002D21D4">
      <w:pPr>
        <w:spacing w:after="0" w:line="240" w:lineRule="auto"/>
        <w:ind w:firstLine="709"/>
        <w:jc w:val="both"/>
        <w:rPr>
          <w:rFonts w:ascii="Calibri" w:hAnsi="Calibri" w:cs="Calibri"/>
          <w:sz w:val="28"/>
          <w:szCs w:val="28"/>
        </w:rPr>
      </w:pPr>
      <w:r w:rsidRPr="002D21D4">
        <w:rPr>
          <w:rFonts w:ascii="Calibri" w:hAnsi="Calibri" w:cs="Calibri"/>
          <w:sz w:val="28"/>
          <w:szCs w:val="28"/>
        </w:rPr>
        <w:t xml:space="preserve">В 2020 году </w:t>
      </w:r>
      <w:r>
        <w:rPr>
          <w:rFonts w:ascii="Calibri" w:hAnsi="Calibri" w:cs="Calibri"/>
          <w:sz w:val="28"/>
          <w:szCs w:val="28"/>
        </w:rPr>
        <w:t xml:space="preserve">коллегиальными органами </w:t>
      </w:r>
      <w:r w:rsidR="000C5A5C">
        <w:rPr>
          <w:rFonts w:ascii="Calibri" w:hAnsi="Calibri" w:cs="Calibri"/>
          <w:sz w:val="28"/>
          <w:szCs w:val="28"/>
        </w:rPr>
        <w:t>территориальных, р</w:t>
      </w:r>
      <w:r>
        <w:rPr>
          <w:rFonts w:ascii="Calibri" w:hAnsi="Calibri" w:cs="Calibri"/>
          <w:sz w:val="28"/>
          <w:szCs w:val="28"/>
        </w:rPr>
        <w:t xml:space="preserve">егиональной организации Профсоюза </w:t>
      </w:r>
      <w:r w:rsidRPr="002D21D4">
        <w:rPr>
          <w:rFonts w:ascii="Calibri" w:hAnsi="Calibri" w:cs="Calibri"/>
          <w:sz w:val="28"/>
          <w:szCs w:val="28"/>
        </w:rPr>
        <w:t xml:space="preserve">рассмотрено </w:t>
      </w:r>
      <w:r>
        <w:rPr>
          <w:rFonts w:ascii="Calibri" w:hAnsi="Calibri" w:cs="Calibri"/>
          <w:sz w:val="28"/>
          <w:szCs w:val="28"/>
        </w:rPr>
        <w:t xml:space="preserve">всего </w:t>
      </w:r>
      <w:r w:rsidRPr="002D21D4">
        <w:rPr>
          <w:rFonts w:ascii="Calibri" w:hAnsi="Calibri" w:cs="Calibri"/>
          <w:sz w:val="28"/>
          <w:szCs w:val="28"/>
        </w:rPr>
        <w:t xml:space="preserve"> письменных жалоб и обращений</w:t>
      </w:r>
      <w:r w:rsidR="00485BD9">
        <w:rPr>
          <w:rFonts w:ascii="Calibri" w:hAnsi="Calibri" w:cs="Calibri"/>
          <w:sz w:val="28"/>
          <w:szCs w:val="28"/>
        </w:rPr>
        <w:t xml:space="preserve"> 824</w:t>
      </w:r>
      <w:r w:rsidRPr="002D21D4">
        <w:rPr>
          <w:rFonts w:ascii="Calibri" w:hAnsi="Calibri" w:cs="Calibri"/>
          <w:sz w:val="28"/>
          <w:szCs w:val="28"/>
        </w:rPr>
        <w:t>,</w:t>
      </w:r>
      <w:r w:rsidR="00E4321E">
        <w:rPr>
          <w:rFonts w:ascii="Calibri" w:hAnsi="Calibri" w:cs="Calibri"/>
          <w:sz w:val="28"/>
          <w:szCs w:val="28"/>
        </w:rPr>
        <w:t xml:space="preserve"> </w:t>
      </w:r>
      <w:r w:rsidRPr="002D21D4">
        <w:rPr>
          <w:rFonts w:ascii="Calibri" w:hAnsi="Calibri" w:cs="Calibri"/>
          <w:sz w:val="28"/>
          <w:szCs w:val="28"/>
        </w:rPr>
        <w:t xml:space="preserve">784 из которых </w:t>
      </w:r>
      <w:r w:rsidR="00C51475">
        <w:rPr>
          <w:rFonts w:ascii="Calibri" w:hAnsi="Calibri" w:cs="Calibri"/>
          <w:sz w:val="28"/>
          <w:szCs w:val="28"/>
        </w:rPr>
        <w:t xml:space="preserve"> </w:t>
      </w:r>
      <w:r w:rsidRPr="002D21D4">
        <w:rPr>
          <w:rFonts w:ascii="Calibri" w:hAnsi="Calibri" w:cs="Calibri"/>
          <w:sz w:val="28"/>
          <w:szCs w:val="28"/>
        </w:rPr>
        <w:t>удовлетворено; на личном приеме</w:t>
      </w:r>
      <w:r>
        <w:rPr>
          <w:rFonts w:ascii="Calibri" w:hAnsi="Calibri" w:cs="Calibri"/>
          <w:sz w:val="28"/>
          <w:szCs w:val="28"/>
        </w:rPr>
        <w:t>, онлайн обращения – порядка 12 тысяч</w:t>
      </w:r>
      <w:r w:rsidR="005F79E0">
        <w:rPr>
          <w:rFonts w:ascii="Calibri" w:hAnsi="Calibri" w:cs="Calibri"/>
          <w:sz w:val="28"/>
          <w:szCs w:val="28"/>
        </w:rPr>
        <w:t xml:space="preserve"> членов Профсоюза.</w:t>
      </w:r>
    </w:p>
    <w:p w:rsidR="002D21D4" w:rsidRPr="002D21D4" w:rsidRDefault="002D21D4" w:rsidP="002D21D4">
      <w:pPr>
        <w:spacing w:after="0" w:line="240" w:lineRule="auto"/>
        <w:ind w:firstLine="709"/>
        <w:jc w:val="both"/>
        <w:rPr>
          <w:rFonts w:ascii="Calibri" w:hAnsi="Calibri" w:cs="Calibri"/>
          <w:sz w:val="28"/>
          <w:szCs w:val="28"/>
        </w:rPr>
      </w:pPr>
      <w:r w:rsidRPr="002D21D4">
        <w:rPr>
          <w:rFonts w:ascii="Calibri" w:hAnsi="Calibri" w:cs="Calibri"/>
          <w:sz w:val="28"/>
          <w:szCs w:val="28"/>
        </w:rPr>
        <w:t>Наиболее</w:t>
      </w:r>
      <w:r w:rsidR="006F778F">
        <w:rPr>
          <w:rFonts w:ascii="Calibri" w:hAnsi="Calibri" w:cs="Calibri"/>
          <w:sz w:val="28"/>
          <w:szCs w:val="28"/>
        </w:rPr>
        <w:t xml:space="preserve"> часто задаваемые вопросы в 2020</w:t>
      </w:r>
      <w:r w:rsidRPr="002D21D4">
        <w:rPr>
          <w:rFonts w:ascii="Calibri" w:hAnsi="Calibri" w:cs="Calibri"/>
          <w:sz w:val="28"/>
          <w:szCs w:val="28"/>
        </w:rPr>
        <w:t xml:space="preserve"> году:</w:t>
      </w:r>
    </w:p>
    <w:p w:rsidR="006F778F" w:rsidRDefault="002D21D4" w:rsidP="002D21D4">
      <w:pPr>
        <w:pStyle w:val="a7"/>
        <w:spacing w:after="0" w:line="240" w:lineRule="auto"/>
        <w:ind w:left="0" w:firstLine="708"/>
        <w:jc w:val="both"/>
        <w:rPr>
          <w:rFonts w:ascii="Calibri" w:hAnsi="Calibri" w:cs="Calibri"/>
          <w:sz w:val="28"/>
          <w:szCs w:val="28"/>
        </w:rPr>
      </w:pPr>
      <w:r w:rsidRPr="002D21D4">
        <w:rPr>
          <w:rFonts w:ascii="Calibri" w:hAnsi="Calibri" w:cs="Calibri"/>
          <w:sz w:val="28"/>
          <w:szCs w:val="28"/>
        </w:rPr>
        <w:t xml:space="preserve">1.  </w:t>
      </w:r>
      <w:r w:rsidR="005F79E0">
        <w:rPr>
          <w:rFonts w:ascii="Calibri" w:hAnsi="Calibri" w:cs="Calibri"/>
          <w:sz w:val="28"/>
          <w:szCs w:val="28"/>
        </w:rPr>
        <w:t xml:space="preserve">преимущества </w:t>
      </w:r>
      <w:r w:rsidR="006F778F">
        <w:rPr>
          <w:rFonts w:ascii="Calibri" w:hAnsi="Calibri" w:cs="Calibri"/>
          <w:sz w:val="28"/>
          <w:szCs w:val="28"/>
        </w:rPr>
        <w:t>книжной и</w:t>
      </w:r>
      <w:r w:rsidR="005F79E0">
        <w:rPr>
          <w:rFonts w:ascii="Calibri" w:hAnsi="Calibri" w:cs="Calibri"/>
          <w:sz w:val="28"/>
          <w:szCs w:val="28"/>
        </w:rPr>
        <w:t>ли</w:t>
      </w:r>
      <w:r w:rsidR="006F778F">
        <w:rPr>
          <w:rFonts w:ascii="Calibri" w:hAnsi="Calibri" w:cs="Calibri"/>
          <w:sz w:val="28"/>
          <w:szCs w:val="28"/>
        </w:rPr>
        <w:t xml:space="preserve"> электронной трудовой книжкой;</w:t>
      </w:r>
    </w:p>
    <w:p w:rsidR="002D21D4" w:rsidRDefault="00FF1916" w:rsidP="002D21D4">
      <w:pPr>
        <w:pStyle w:val="a7"/>
        <w:spacing w:after="0" w:line="240" w:lineRule="auto"/>
        <w:ind w:left="0" w:firstLine="708"/>
        <w:jc w:val="both"/>
        <w:rPr>
          <w:rFonts w:ascii="Calibri" w:hAnsi="Calibri" w:cs="Calibri"/>
          <w:sz w:val="28"/>
          <w:szCs w:val="28"/>
        </w:rPr>
      </w:pPr>
      <w:r>
        <w:rPr>
          <w:rFonts w:ascii="Calibri" w:hAnsi="Calibri" w:cs="Calibri"/>
          <w:sz w:val="28"/>
          <w:szCs w:val="28"/>
        </w:rPr>
        <w:t>2. у</w:t>
      </w:r>
      <w:r w:rsidR="002D21D4" w:rsidRPr="002D21D4">
        <w:rPr>
          <w:rFonts w:ascii="Calibri" w:hAnsi="Calibri" w:cs="Calibri"/>
          <w:sz w:val="28"/>
          <w:szCs w:val="28"/>
        </w:rPr>
        <w:t>прощенные формы прохождения, льготы при аттестации педагогического работника;</w:t>
      </w:r>
      <w:r>
        <w:rPr>
          <w:rFonts w:ascii="Calibri" w:hAnsi="Calibri" w:cs="Calibri"/>
          <w:sz w:val="28"/>
          <w:szCs w:val="28"/>
        </w:rPr>
        <w:t xml:space="preserve"> сохранение действия истекшей квалификационной категории в период карантинных мероприятий;</w:t>
      </w:r>
    </w:p>
    <w:p w:rsidR="00FF1916" w:rsidRPr="002D21D4" w:rsidRDefault="00FF1916" w:rsidP="002D21D4">
      <w:pPr>
        <w:pStyle w:val="a7"/>
        <w:spacing w:after="0" w:line="240" w:lineRule="auto"/>
        <w:ind w:left="0" w:firstLine="708"/>
        <w:jc w:val="both"/>
        <w:rPr>
          <w:rFonts w:ascii="Calibri" w:hAnsi="Calibri" w:cs="Calibri"/>
          <w:sz w:val="28"/>
          <w:szCs w:val="28"/>
        </w:rPr>
      </w:pPr>
      <w:r>
        <w:rPr>
          <w:rFonts w:ascii="Calibri" w:hAnsi="Calibri" w:cs="Calibri"/>
          <w:sz w:val="28"/>
          <w:szCs w:val="28"/>
        </w:rPr>
        <w:t>3. индексация заработной платы;</w:t>
      </w:r>
    </w:p>
    <w:p w:rsidR="002D21D4" w:rsidRPr="002D21D4" w:rsidRDefault="00FF1916" w:rsidP="002D21D4">
      <w:pPr>
        <w:pStyle w:val="a7"/>
        <w:spacing w:after="0" w:line="240" w:lineRule="auto"/>
        <w:ind w:left="0" w:firstLine="708"/>
        <w:jc w:val="both"/>
        <w:rPr>
          <w:rFonts w:ascii="Calibri" w:hAnsi="Calibri" w:cs="Calibri"/>
          <w:sz w:val="28"/>
          <w:szCs w:val="28"/>
        </w:rPr>
      </w:pPr>
      <w:r>
        <w:rPr>
          <w:rFonts w:ascii="Calibri" w:hAnsi="Calibri" w:cs="Calibri"/>
          <w:sz w:val="28"/>
          <w:szCs w:val="28"/>
        </w:rPr>
        <w:t>4. п</w:t>
      </w:r>
      <w:r w:rsidR="002D21D4" w:rsidRPr="002D21D4">
        <w:rPr>
          <w:rFonts w:ascii="Calibri" w:hAnsi="Calibri" w:cs="Calibri"/>
          <w:sz w:val="28"/>
          <w:szCs w:val="28"/>
        </w:rPr>
        <w:t>орядок обращения работника о выплате единовременной компенсации на основании норм коллективного договора при увольнении по собственному желанию впервые по достижению пенсионного возраста; размер компенсации;</w:t>
      </w:r>
      <w:r>
        <w:rPr>
          <w:rFonts w:ascii="Calibri" w:hAnsi="Calibri" w:cs="Calibri"/>
          <w:sz w:val="28"/>
          <w:szCs w:val="28"/>
        </w:rPr>
        <w:t xml:space="preserve"> порядок обращения в НПФ</w:t>
      </w:r>
      <w:r w:rsidR="00797B77">
        <w:rPr>
          <w:rFonts w:ascii="Calibri" w:hAnsi="Calibri" w:cs="Calibri"/>
          <w:sz w:val="28"/>
          <w:szCs w:val="28"/>
        </w:rPr>
        <w:t xml:space="preserve"> «Волга - капитал» о доплате к пенсии</w:t>
      </w:r>
      <w:r>
        <w:rPr>
          <w:rFonts w:ascii="Calibri" w:hAnsi="Calibri" w:cs="Calibri"/>
          <w:sz w:val="28"/>
          <w:szCs w:val="28"/>
        </w:rPr>
        <w:t>;</w:t>
      </w:r>
    </w:p>
    <w:p w:rsidR="002D21D4" w:rsidRPr="002D21D4" w:rsidRDefault="00FF1916" w:rsidP="002D21D4">
      <w:pPr>
        <w:pStyle w:val="a7"/>
        <w:spacing w:after="0" w:line="240" w:lineRule="auto"/>
        <w:ind w:left="0" w:firstLine="708"/>
        <w:jc w:val="both"/>
        <w:rPr>
          <w:rFonts w:ascii="Calibri" w:hAnsi="Calibri" w:cs="Calibri"/>
          <w:sz w:val="28"/>
          <w:szCs w:val="28"/>
        </w:rPr>
      </w:pPr>
      <w:r>
        <w:rPr>
          <w:rFonts w:ascii="Calibri" w:hAnsi="Calibri" w:cs="Calibri"/>
          <w:sz w:val="28"/>
          <w:szCs w:val="28"/>
        </w:rPr>
        <w:t>5. о</w:t>
      </w:r>
      <w:r w:rsidR="002D21D4" w:rsidRPr="002D21D4">
        <w:rPr>
          <w:rFonts w:ascii="Calibri" w:hAnsi="Calibri" w:cs="Calibri"/>
          <w:sz w:val="28"/>
          <w:szCs w:val="28"/>
        </w:rPr>
        <w:t xml:space="preserve">плата труда, режим </w:t>
      </w:r>
      <w:r w:rsidR="005F79E0">
        <w:rPr>
          <w:rFonts w:ascii="Calibri" w:hAnsi="Calibri" w:cs="Calibri"/>
          <w:sz w:val="28"/>
          <w:szCs w:val="28"/>
        </w:rPr>
        <w:t>рабочего времени, должностные</w:t>
      </w:r>
      <w:r w:rsidR="002D21D4" w:rsidRPr="002D21D4">
        <w:rPr>
          <w:rFonts w:ascii="Calibri" w:hAnsi="Calibri" w:cs="Calibri"/>
          <w:sz w:val="28"/>
          <w:szCs w:val="28"/>
        </w:rPr>
        <w:t xml:space="preserve"> обязанности работника в период </w:t>
      </w:r>
      <w:r>
        <w:rPr>
          <w:rFonts w:ascii="Calibri" w:hAnsi="Calibri" w:cs="Calibri"/>
          <w:sz w:val="28"/>
          <w:szCs w:val="28"/>
        </w:rPr>
        <w:t>«дистанционной» работы</w:t>
      </w:r>
      <w:r w:rsidR="002D21D4" w:rsidRPr="002D21D4">
        <w:rPr>
          <w:rFonts w:ascii="Calibri" w:hAnsi="Calibri" w:cs="Calibri"/>
          <w:sz w:val="28"/>
          <w:szCs w:val="28"/>
        </w:rPr>
        <w:t>;</w:t>
      </w:r>
    </w:p>
    <w:p w:rsidR="00C51584" w:rsidRDefault="002D21D4" w:rsidP="000C5A5C">
      <w:pPr>
        <w:pStyle w:val="a7"/>
        <w:spacing w:after="0" w:line="240" w:lineRule="auto"/>
        <w:ind w:left="0" w:firstLine="708"/>
        <w:jc w:val="both"/>
        <w:rPr>
          <w:rFonts w:ascii="Calibri" w:hAnsi="Calibri" w:cs="Calibri"/>
          <w:sz w:val="28"/>
          <w:szCs w:val="28"/>
        </w:rPr>
      </w:pPr>
      <w:r w:rsidRPr="002D21D4">
        <w:rPr>
          <w:rFonts w:ascii="Calibri" w:hAnsi="Calibri" w:cs="Calibri"/>
          <w:sz w:val="28"/>
          <w:szCs w:val="28"/>
        </w:rPr>
        <w:t xml:space="preserve">6. </w:t>
      </w:r>
      <w:r w:rsidR="00FF1916">
        <w:rPr>
          <w:rFonts w:ascii="Calibri" w:hAnsi="Calibri" w:cs="Calibri"/>
          <w:sz w:val="28"/>
          <w:szCs w:val="28"/>
        </w:rPr>
        <w:t xml:space="preserve"> п</w:t>
      </w:r>
      <w:r w:rsidRPr="002D21D4">
        <w:rPr>
          <w:rFonts w:ascii="Calibri" w:hAnsi="Calibri" w:cs="Calibri"/>
          <w:sz w:val="28"/>
          <w:szCs w:val="28"/>
        </w:rPr>
        <w:t>ериодичность и порядок представления к на</w:t>
      </w:r>
      <w:r w:rsidR="00FF1916">
        <w:rPr>
          <w:rFonts w:ascii="Calibri" w:hAnsi="Calibri" w:cs="Calibri"/>
          <w:sz w:val="28"/>
          <w:szCs w:val="28"/>
        </w:rPr>
        <w:t>граждению отраслевыми наградами, о статусе «Ветеран труда» и другие.</w:t>
      </w:r>
    </w:p>
    <w:p w:rsidR="00C51584" w:rsidRDefault="00C51584" w:rsidP="00C51584">
      <w:pPr>
        <w:pStyle w:val="a7"/>
        <w:spacing w:after="0" w:line="240" w:lineRule="auto"/>
        <w:ind w:left="0" w:firstLine="708"/>
        <w:jc w:val="both"/>
        <w:rPr>
          <w:rFonts w:ascii="Calibri" w:hAnsi="Calibri" w:cs="Calibri"/>
          <w:sz w:val="28"/>
          <w:szCs w:val="28"/>
        </w:rPr>
      </w:pPr>
      <w:r>
        <w:rPr>
          <w:rFonts w:ascii="Calibri" w:hAnsi="Calibri" w:cs="Calibri"/>
          <w:sz w:val="28"/>
          <w:szCs w:val="28"/>
        </w:rPr>
        <w:t>На поставленные вопросы отвечали в индивидуальном порядке, разрабатывали методические материалы по наиболее актуальным вопросам, предложения и замечания учитывали при формировании проекта отраслевого Соглашения.</w:t>
      </w:r>
    </w:p>
    <w:p w:rsidR="00D567A4" w:rsidRDefault="006A6153" w:rsidP="00C51584">
      <w:pPr>
        <w:pStyle w:val="a7"/>
        <w:spacing w:after="0" w:line="240" w:lineRule="auto"/>
        <w:ind w:left="0" w:firstLine="708"/>
        <w:jc w:val="both"/>
        <w:rPr>
          <w:rFonts w:ascii="Calibri" w:hAnsi="Calibri" w:cs="Calibri"/>
          <w:sz w:val="28"/>
          <w:szCs w:val="28"/>
        </w:rPr>
      </w:pPr>
      <w:r>
        <w:rPr>
          <w:rFonts w:ascii="Calibri" w:hAnsi="Calibri" w:cs="Calibri"/>
          <w:sz w:val="28"/>
          <w:szCs w:val="28"/>
        </w:rPr>
        <w:t>Правовой</w:t>
      </w:r>
      <w:r w:rsidR="000C67FF">
        <w:rPr>
          <w:rFonts w:ascii="Calibri" w:hAnsi="Calibri" w:cs="Calibri"/>
          <w:sz w:val="28"/>
          <w:szCs w:val="28"/>
        </w:rPr>
        <w:t xml:space="preserve"> инспектор труда </w:t>
      </w:r>
      <w:r>
        <w:rPr>
          <w:rFonts w:ascii="Calibri" w:hAnsi="Calibri" w:cs="Calibri"/>
          <w:sz w:val="28"/>
          <w:szCs w:val="28"/>
        </w:rPr>
        <w:t xml:space="preserve">СПО Зеленодольского </w:t>
      </w:r>
      <w:r w:rsidR="00B54C17">
        <w:rPr>
          <w:rFonts w:ascii="Calibri" w:hAnsi="Calibri" w:cs="Calibri"/>
          <w:sz w:val="28"/>
          <w:szCs w:val="28"/>
        </w:rPr>
        <w:t>муниципального района РТ Гимаева З.Т. опуб</w:t>
      </w:r>
      <w:r w:rsidR="000C5A5C">
        <w:rPr>
          <w:rFonts w:ascii="Calibri" w:hAnsi="Calibri" w:cs="Calibri"/>
          <w:sz w:val="28"/>
          <w:szCs w:val="28"/>
        </w:rPr>
        <w:t xml:space="preserve">ликовала </w:t>
      </w:r>
      <w:r w:rsidR="000C67FF">
        <w:rPr>
          <w:rFonts w:ascii="Calibri" w:hAnsi="Calibri" w:cs="Calibri"/>
          <w:sz w:val="28"/>
          <w:szCs w:val="28"/>
        </w:rPr>
        <w:t>стать</w:t>
      </w:r>
      <w:r w:rsidR="00B54C17">
        <w:rPr>
          <w:rFonts w:ascii="Calibri" w:hAnsi="Calibri" w:cs="Calibri"/>
          <w:sz w:val="28"/>
          <w:szCs w:val="28"/>
        </w:rPr>
        <w:t>ю</w:t>
      </w:r>
      <w:r w:rsidR="000C67FF">
        <w:rPr>
          <w:rFonts w:ascii="Calibri" w:hAnsi="Calibri" w:cs="Calibri"/>
          <w:sz w:val="28"/>
          <w:szCs w:val="28"/>
        </w:rPr>
        <w:t xml:space="preserve"> </w:t>
      </w:r>
      <w:r w:rsidR="00BA726D">
        <w:rPr>
          <w:rFonts w:ascii="Calibri" w:hAnsi="Calibri" w:cs="Calibri"/>
          <w:sz w:val="28"/>
          <w:szCs w:val="28"/>
        </w:rPr>
        <w:t>о судебной практике</w:t>
      </w:r>
      <w:r w:rsidR="00B54C17">
        <w:rPr>
          <w:rFonts w:ascii="Calibri" w:hAnsi="Calibri" w:cs="Calibri"/>
          <w:sz w:val="28"/>
          <w:szCs w:val="28"/>
        </w:rPr>
        <w:t xml:space="preserve"> Профсоюза </w:t>
      </w:r>
      <w:r w:rsidR="00BA726D">
        <w:rPr>
          <w:rFonts w:ascii="Calibri" w:hAnsi="Calibri" w:cs="Calibri"/>
          <w:sz w:val="28"/>
          <w:szCs w:val="28"/>
        </w:rPr>
        <w:t xml:space="preserve"> </w:t>
      </w:r>
      <w:r w:rsidR="000C67FF">
        <w:rPr>
          <w:rFonts w:ascii="Calibri" w:hAnsi="Calibri" w:cs="Calibri"/>
          <w:sz w:val="28"/>
          <w:szCs w:val="28"/>
        </w:rPr>
        <w:t xml:space="preserve">в газете «Новое слово», учредитель </w:t>
      </w:r>
      <w:r w:rsidR="000C5A5C">
        <w:rPr>
          <w:rFonts w:ascii="Calibri" w:hAnsi="Calibri" w:cs="Calibri"/>
          <w:sz w:val="28"/>
          <w:szCs w:val="28"/>
        </w:rPr>
        <w:t xml:space="preserve">газеты </w:t>
      </w:r>
      <w:r w:rsidR="000C67FF">
        <w:rPr>
          <w:rFonts w:ascii="Calibri" w:hAnsi="Calibri" w:cs="Calibri"/>
          <w:sz w:val="28"/>
          <w:szCs w:val="28"/>
        </w:rPr>
        <w:t>ФПРТ</w:t>
      </w:r>
      <w:r w:rsidR="00BA726D">
        <w:rPr>
          <w:rFonts w:ascii="Calibri" w:hAnsi="Calibri" w:cs="Calibri"/>
          <w:sz w:val="28"/>
          <w:szCs w:val="28"/>
        </w:rPr>
        <w:t xml:space="preserve">; на канале ТНВ в марте 2020г. в передаче «Профсоюз – союз сильных» вышел сюжет о практике </w:t>
      </w:r>
      <w:r w:rsidR="00B54C17">
        <w:rPr>
          <w:rFonts w:ascii="Calibri" w:hAnsi="Calibri" w:cs="Calibri"/>
          <w:sz w:val="28"/>
          <w:szCs w:val="28"/>
        </w:rPr>
        <w:t xml:space="preserve"> </w:t>
      </w:r>
      <w:r w:rsidR="00BA726D">
        <w:rPr>
          <w:rFonts w:ascii="Calibri" w:hAnsi="Calibri" w:cs="Calibri"/>
          <w:sz w:val="28"/>
          <w:szCs w:val="28"/>
        </w:rPr>
        <w:t>правозащитной работы</w:t>
      </w:r>
      <w:r w:rsidR="000C5A5C">
        <w:rPr>
          <w:rFonts w:ascii="Calibri" w:hAnsi="Calibri" w:cs="Calibri"/>
          <w:sz w:val="28"/>
          <w:szCs w:val="28"/>
        </w:rPr>
        <w:t xml:space="preserve"> Зеленодольского СПО</w:t>
      </w:r>
      <w:r w:rsidR="00B54C17">
        <w:rPr>
          <w:rFonts w:ascii="Calibri" w:hAnsi="Calibri" w:cs="Calibri"/>
          <w:sz w:val="28"/>
          <w:szCs w:val="28"/>
        </w:rPr>
        <w:t>.</w:t>
      </w:r>
    </w:p>
    <w:p w:rsidR="000C67FF" w:rsidRDefault="00B54C17" w:rsidP="00C51584">
      <w:pPr>
        <w:pStyle w:val="a7"/>
        <w:spacing w:after="0" w:line="240" w:lineRule="auto"/>
        <w:ind w:left="0" w:firstLine="708"/>
        <w:jc w:val="both"/>
        <w:rPr>
          <w:rFonts w:ascii="Calibri" w:hAnsi="Calibri" w:cs="Calibri"/>
          <w:sz w:val="28"/>
          <w:szCs w:val="28"/>
        </w:rPr>
      </w:pPr>
      <w:r>
        <w:rPr>
          <w:rFonts w:ascii="Calibri" w:hAnsi="Calibri" w:cs="Calibri"/>
          <w:sz w:val="28"/>
          <w:szCs w:val="28"/>
        </w:rPr>
        <w:t xml:space="preserve"> Н</w:t>
      </w:r>
      <w:r w:rsidR="00A2109F">
        <w:rPr>
          <w:rFonts w:ascii="Calibri" w:hAnsi="Calibri" w:cs="Calibri"/>
          <w:sz w:val="28"/>
          <w:szCs w:val="28"/>
        </w:rPr>
        <w:t xml:space="preserve">а сайтах региональной, территориальных организаций в течение года состоялось порядка 35 публикаций на правовую тему: о порядке перехода на электронные трудовые книжки, о правовом регулировании дистанционной формы работы, о порядке выдачи листков временной </w:t>
      </w:r>
      <w:r w:rsidR="007976A2">
        <w:rPr>
          <w:rFonts w:ascii="Calibri" w:hAnsi="Calibri" w:cs="Calibri"/>
          <w:sz w:val="28"/>
          <w:szCs w:val="28"/>
        </w:rPr>
        <w:t>нетрудоспособности работникам 65</w:t>
      </w:r>
      <w:r w:rsidR="00A2109F">
        <w:rPr>
          <w:rFonts w:ascii="Calibri" w:hAnsi="Calibri" w:cs="Calibri"/>
          <w:sz w:val="28"/>
          <w:szCs w:val="28"/>
        </w:rPr>
        <w:t xml:space="preserve"> плюс в период проведения карантинных мероприятий </w:t>
      </w:r>
      <w:r>
        <w:rPr>
          <w:rFonts w:ascii="Calibri" w:hAnsi="Calibri" w:cs="Calibri"/>
          <w:sz w:val="28"/>
          <w:szCs w:val="28"/>
        </w:rPr>
        <w:t xml:space="preserve">по </w:t>
      </w:r>
      <w:r>
        <w:rPr>
          <w:rFonts w:ascii="Calibri" w:hAnsi="Calibri" w:cs="Calibri"/>
          <w:sz w:val="28"/>
          <w:szCs w:val="28"/>
          <w:lang w:val="en-US"/>
        </w:rPr>
        <w:t>COVID</w:t>
      </w:r>
      <w:r w:rsidRPr="00B54C17">
        <w:rPr>
          <w:rFonts w:ascii="Calibri" w:hAnsi="Calibri" w:cs="Calibri"/>
          <w:sz w:val="28"/>
          <w:szCs w:val="28"/>
        </w:rPr>
        <w:t xml:space="preserve">19 </w:t>
      </w:r>
      <w:r w:rsidR="00A2109F">
        <w:rPr>
          <w:rFonts w:ascii="Calibri" w:hAnsi="Calibri" w:cs="Calibri"/>
          <w:sz w:val="28"/>
          <w:szCs w:val="28"/>
        </w:rPr>
        <w:t>итд.</w:t>
      </w:r>
    </w:p>
    <w:p w:rsidR="00482E90" w:rsidRDefault="00482E90" w:rsidP="00C51584">
      <w:pPr>
        <w:pStyle w:val="a7"/>
        <w:spacing w:after="0" w:line="240" w:lineRule="auto"/>
        <w:ind w:left="0" w:firstLine="708"/>
        <w:jc w:val="both"/>
        <w:rPr>
          <w:rFonts w:ascii="Calibri" w:hAnsi="Calibri" w:cs="Calibri"/>
          <w:sz w:val="28"/>
          <w:szCs w:val="28"/>
        </w:rPr>
      </w:pPr>
      <w:r>
        <w:rPr>
          <w:rFonts w:ascii="Calibri" w:hAnsi="Calibri" w:cs="Calibri"/>
          <w:sz w:val="28"/>
          <w:szCs w:val="28"/>
        </w:rPr>
        <w:t>Федерации профсоюзов республики Татарстан были направлены предложения и замечания на проект федерального закона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2D21D4" w:rsidRPr="002D21D4" w:rsidRDefault="00482E90" w:rsidP="007B0A6A">
      <w:pPr>
        <w:pStyle w:val="a7"/>
        <w:spacing w:after="0" w:line="240" w:lineRule="auto"/>
        <w:ind w:left="0" w:firstLine="708"/>
        <w:jc w:val="both"/>
        <w:rPr>
          <w:rFonts w:ascii="Calibri" w:hAnsi="Calibri" w:cs="Calibri"/>
          <w:sz w:val="28"/>
          <w:szCs w:val="28"/>
        </w:rPr>
      </w:pPr>
      <w:r>
        <w:rPr>
          <w:rFonts w:ascii="Calibri" w:hAnsi="Calibri" w:cs="Calibri"/>
          <w:sz w:val="28"/>
          <w:szCs w:val="28"/>
        </w:rPr>
        <w:lastRenderedPageBreak/>
        <w:t>ЦС Общероссийского Профсоюза образование</w:t>
      </w:r>
      <w:r w:rsidR="007B0A6A">
        <w:rPr>
          <w:rFonts w:ascii="Calibri" w:hAnsi="Calibri" w:cs="Calibri"/>
          <w:sz w:val="28"/>
          <w:szCs w:val="28"/>
        </w:rPr>
        <w:t xml:space="preserve"> направлено экспертное мнение от имени учительского сообщества, профсоюзных лидеров</w:t>
      </w:r>
      <w:r w:rsidR="008B7643">
        <w:rPr>
          <w:rFonts w:ascii="Calibri" w:hAnsi="Calibri" w:cs="Calibri"/>
          <w:sz w:val="28"/>
          <w:szCs w:val="28"/>
        </w:rPr>
        <w:t xml:space="preserve"> республики </w:t>
      </w:r>
      <w:r w:rsidR="007B0A6A">
        <w:rPr>
          <w:rFonts w:ascii="Calibri" w:hAnsi="Calibri" w:cs="Calibri"/>
          <w:sz w:val="28"/>
          <w:szCs w:val="28"/>
        </w:rPr>
        <w:t>о введении новых квалификационных категориях педагогических работников</w:t>
      </w:r>
      <w:r w:rsidR="008B7643">
        <w:rPr>
          <w:rFonts w:ascii="Calibri" w:hAnsi="Calibri" w:cs="Calibri"/>
          <w:sz w:val="28"/>
          <w:szCs w:val="28"/>
        </w:rPr>
        <w:t xml:space="preserve">: </w:t>
      </w:r>
      <w:r w:rsidR="007B0A6A">
        <w:rPr>
          <w:rFonts w:ascii="Calibri" w:hAnsi="Calibri" w:cs="Calibri"/>
          <w:sz w:val="28"/>
          <w:szCs w:val="28"/>
        </w:rPr>
        <w:t>«учитель - методист», «учитель - наставник».</w:t>
      </w:r>
    </w:p>
    <w:p w:rsidR="002D21D4" w:rsidRPr="002D21D4" w:rsidRDefault="002D21D4" w:rsidP="002D21D4">
      <w:pPr>
        <w:spacing w:after="0" w:line="240" w:lineRule="auto"/>
        <w:ind w:firstLine="708"/>
        <w:jc w:val="both"/>
        <w:rPr>
          <w:rFonts w:ascii="Calibri" w:hAnsi="Calibri" w:cs="Calibri"/>
          <w:sz w:val="28"/>
          <w:szCs w:val="28"/>
        </w:rPr>
      </w:pPr>
      <w:r w:rsidRPr="002D21D4">
        <w:rPr>
          <w:rFonts w:ascii="Calibri" w:hAnsi="Calibri" w:cs="Calibri"/>
          <w:sz w:val="28"/>
          <w:szCs w:val="28"/>
        </w:rPr>
        <w:t xml:space="preserve">Экономическая эффективность от всех форм правозащитной работы Татарской республиканской организации Профсоюза составила порядка </w:t>
      </w:r>
      <w:r w:rsidR="00050191">
        <w:rPr>
          <w:rFonts w:ascii="Calibri" w:hAnsi="Calibri" w:cs="Calibri"/>
          <w:sz w:val="28"/>
          <w:szCs w:val="28"/>
        </w:rPr>
        <w:t>160</w:t>
      </w:r>
      <w:r w:rsidRPr="002D21D4">
        <w:rPr>
          <w:rFonts w:ascii="Calibri" w:hAnsi="Calibri" w:cs="Calibri"/>
          <w:sz w:val="28"/>
          <w:szCs w:val="28"/>
        </w:rPr>
        <w:t xml:space="preserve"> миллионов рублей.</w:t>
      </w:r>
    </w:p>
    <w:p w:rsidR="002D21D4" w:rsidRDefault="002D21D4" w:rsidP="002D21D4">
      <w:pPr>
        <w:spacing w:after="0" w:line="240" w:lineRule="auto"/>
        <w:ind w:firstLine="709"/>
        <w:rPr>
          <w:rFonts w:ascii="Calibri" w:hAnsi="Calibri" w:cs="Calibri"/>
          <w:sz w:val="28"/>
          <w:szCs w:val="28"/>
        </w:rPr>
      </w:pPr>
    </w:p>
    <w:p w:rsidR="003241D4" w:rsidRPr="002D21D4" w:rsidRDefault="003241D4" w:rsidP="002D21D4">
      <w:pPr>
        <w:spacing w:after="0" w:line="240" w:lineRule="auto"/>
        <w:ind w:firstLine="709"/>
        <w:rPr>
          <w:rFonts w:ascii="Calibri" w:hAnsi="Calibri" w:cs="Calibri"/>
          <w:sz w:val="28"/>
          <w:szCs w:val="28"/>
        </w:rPr>
      </w:pPr>
      <w:r>
        <w:rPr>
          <w:rFonts w:ascii="Calibri" w:hAnsi="Calibri" w:cs="Calibri"/>
          <w:sz w:val="28"/>
          <w:szCs w:val="28"/>
        </w:rPr>
        <w:t xml:space="preserve">Главный правовой инспектор труда              Д.И. Бургуева  </w:t>
      </w:r>
    </w:p>
    <w:p w:rsidR="002D21D4" w:rsidRPr="002D21D4" w:rsidRDefault="002D21D4" w:rsidP="0015722B">
      <w:pPr>
        <w:spacing w:after="0"/>
        <w:ind w:firstLine="708"/>
        <w:jc w:val="both"/>
        <w:rPr>
          <w:rFonts w:ascii="Calibri" w:hAnsi="Calibri" w:cs="Calibri"/>
          <w:sz w:val="28"/>
          <w:szCs w:val="28"/>
        </w:rPr>
      </w:pPr>
    </w:p>
    <w:p w:rsidR="00727117" w:rsidRPr="002D21D4" w:rsidRDefault="00727117" w:rsidP="0015722B">
      <w:pPr>
        <w:spacing w:after="0"/>
        <w:ind w:firstLine="708"/>
        <w:jc w:val="both"/>
        <w:rPr>
          <w:rFonts w:ascii="Calibri" w:hAnsi="Calibri" w:cs="Calibri"/>
          <w:sz w:val="28"/>
          <w:szCs w:val="28"/>
        </w:rPr>
      </w:pPr>
    </w:p>
    <w:p w:rsidR="0015722B" w:rsidRPr="002D21D4" w:rsidRDefault="0015722B" w:rsidP="0015722B">
      <w:pPr>
        <w:spacing w:after="0"/>
        <w:jc w:val="both"/>
        <w:rPr>
          <w:rFonts w:ascii="Calibri" w:hAnsi="Calibri" w:cs="Calibri"/>
          <w:sz w:val="28"/>
          <w:szCs w:val="28"/>
        </w:rPr>
      </w:pPr>
    </w:p>
    <w:p w:rsidR="0015722B" w:rsidRPr="002D21D4" w:rsidRDefault="0015722B" w:rsidP="0015722B">
      <w:pPr>
        <w:spacing w:after="0"/>
        <w:jc w:val="both"/>
        <w:rPr>
          <w:rFonts w:ascii="Calibri" w:hAnsi="Calibri" w:cs="Calibri"/>
          <w:sz w:val="28"/>
          <w:szCs w:val="28"/>
        </w:rPr>
      </w:pPr>
      <w:r w:rsidRPr="002D21D4">
        <w:rPr>
          <w:rFonts w:ascii="Calibri" w:hAnsi="Calibri" w:cs="Calibri"/>
          <w:sz w:val="28"/>
          <w:szCs w:val="28"/>
        </w:rPr>
        <w:tab/>
      </w:r>
    </w:p>
    <w:p w:rsidR="0015722B" w:rsidRDefault="0015722B" w:rsidP="0015722B">
      <w:pPr>
        <w:spacing w:after="0"/>
        <w:jc w:val="both"/>
        <w:rPr>
          <w:sz w:val="28"/>
          <w:szCs w:val="28"/>
        </w:rPr>
      </w:pPr>
      <w:r>
        <w:rPr>
          <w:sz w:val="28"/>
          <w:szCs w:val="28"/>
        </w:rPr>
        <w:tab/>
      </w:r>
    </w:p>
    <w:p w:rsidR="0015722B" w:rsidRDefault="0015722B" w:rsidP="00C11EC7">
      <w:pPr>
        <w:spacing w:after="0"/>
        <w:jc w:val="both"/>
        <w:rPr>
          <w:sz w:val="28"/>
          <w:szCs w:val="28"/>
        </w:rPr>
      </w:pPr>
    </w:p>
    <w:p w:rsidR="00A92AD7" w:rsidRDefault="00A92AD7" w:rsidP="00C11EC7">
      <w:pPr>
        <w:spacing w:after="0"/>
        <w:jc w:val="both"/>
        <w:rPr>
          <w:sz w:val="28"/>
          <w:szCs w:val="28"/>
        </w:rPr>
      </w:pPr>
    </w:p>
    <w:p w:rsidR="00402EEC" w:rsidRDefault="00402EEC" w:rsidP="00C11EC7">
      <w:pPr>
        <w:spacing w:after="0"/>
        <w:jc w:val="both"/>
        <w:rPr>
          <w:sz w:val="28"/>
          <w:szCs w:val="28"/>
        </w:rPr>
      </w:pPr>
    </w:p>
    <w:p w:rsidR="00C11EC7" w:rsidRDefault="00C11EC7" w:rsidP="00C11EC7">
      <w:pPr>
        <w:jc w:val="both"/>
        <w:rPr>
          <w:sz w:val="28"/>
          <w:szCs w:val="28"/>
        </w:rPr>
      </w:pPr>
    </w:p>
    <w:p w:rsidR="0068021D" w:rsidRPr="0068021D" w:rsidRDefault="0068021D" w:rsidP="0068021D">
      <w:pPr>
        <w:jc w:val="center"/>
        <w:rPr>
          <w:sz w:val="28"/>
          <w:szCs w:val="28"/>
        </w:rPr>
      </w:pPr>
    </w:p>
    <w:sectPr w:rsidR="0068021D" w:rsidRPr="0068021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72" w:rsidRDefault="00CC0172" w:rsidP="00626B79">
      <w:pPr>
        <w:spacing w:after="0" w:line="240" w:lineRule="auto"/>
      </w:pPr>
      <w:r>
        <w:separator/>
      </w:r>
    </w:p>
  </w:endnote>
  <w:endnote w:type="continuationSeparator" w:id="0">
    <w:p w:rsidR="00CC0172" w:rsidRDefault="00CC0172" w:rsidP="0062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886333"/>
      <w:docPartObj>
        <w:docPartGallery w:val="Page Numbers (Bottom of Page)"/>
        <w:docPartUnique/>
      </w:docPartObj>
    </w:sdtPr>
    <w:sdtEndPr/>
    <w:sdtContent>
      <w:p w:rsidR="00626B79" w:rsidRDefault="00626B79">
        <w:pPr>
          <w:pStyle w:val="a5"/>
          <w:jc w:val="right"/>
        </w:pPr>
        <w:r>
          <w:fldChar w:fldCharType="begin"/>
        </w:r>
        <w:r>
          <w:instrText>PAGE   \* MERGEFORMAT</w:instrText>
        </w:r>
        <w:r>
          <w:fldChar w:fldCharType="separate"/>
        </w:r>
        <w:r w:rsidR="006E519F">
          <w:rPr>
            <w:noProof/>
          </w:rPr>
          <w:t>2</w:t>
        </w:r>
        <w:r>
          <w:fldChar w:fldCharType="end"/>
        </w:r>
      </w:p>
    </w:sdtContent>
  </w:sdt>
  <w:p w:rsidR="00626B79" w:rsidRDefault="00626B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72" w:rsidRDefault="00CC0172" w:rsidP="00626B79">
      <w:pPr>
        <w:spacing w:after="0" w:line="240" w:lineRule="auto"/>
      </w:pPr>
      <w:r>
        <w:separator/>
      </w:r>
    </w:p>
  </w:footnote>
  <w:footnote w:type="continuationSeparator" w:id="0">
    <w:p w:rsidR="00CC0172" w:rsidRDefault="00CC0172" w:rsidP="00626B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1D"/>
    <w:rsid w:val="00011717"/>
    <w:rsid w:val="0001231F"/>
    <w:rsid w:val="000159C9"/>
    <w:rsid w:val="000302B6"/>
    <w:rsid w:val="00040F89"/>
    <w:rsid w:val="000470A8"/>
    <w:rsid w:val="00050191"/>
    <w:rsid w:val="000673CD"/>
    <w:rsid w:val="000767BC"/>
    <w:rsid w:val="00081E1F"/>
    <w:rsid w:val="000902DE"/>
    <w:rsid w:val="00091D1E"/>
    <w:rsid w:val="000A5258"/>
    <w:rsid w:val="000B2948"/>
    <w:rsid w:val="000C5A5C"/>
    <w:rsid w:val="000C67FF"/>
    <w:rsid w:val="000F3CAD"/>
    <w:rsid w:val="000F6C80"/>
    <w:rsid w:val="000F719E"/>
    <w:rsid w:val="00105393"/>
    <w:rsid w:val="00122026"/>
    <w:rsid w:val="00122808"/>
    <w:rsid w:val="00142AC8"/>
    <w:rsid w:val="0014553B"/>
    <w:rsid w:val="0015722B"/>
    <w:rsid w:val="00180206"/>
    <w:rsid w:val="00186B58"/>
    <w:rsid w:val="0018737D"/>
    <w:rsid w:val="00190ED8"/>
    <w:rsid w:val="00192722"/>
    <w:rsid w:val="001A3690"/>
    <w:rsid w:val="001B6780"/>
    <w:rsid w:val="001C661C"/>
    <w:rsid w:val="001C6F7F"/>
    <w:rsid w:val="001D2338"/>
    <w:rsid w:val="001D43DB"/>
    <w:rsid w:val="001D74D8"/>
    <w:rsid w:val="00207B3C"/>
    <w:rsid w:val="00237CF8"/>
    <w:rsid w:val="00257036"/>
    <w:rsid w:val="00261D92"/>
    <w:rsid w:val="00272DC7"/>
    <w:rsid w:val="002731BE"/>
    <w:rsid w:val="00273D4A"/>
    <w:rsid w:val="002817EC"/>
    <w:rsid w:val="00296724"/>
    <w:rsid w:val="002B200B"/>
    <w:rsid w:val="002B2970"/>
    <w:rsid w:val="002B58C4"/>
    <w:rsid w:val="002D21D4"/>
    <w:rsid w:val="002E62BC"/>
    <w:rsid w:val="002E689E"/>
    <w:rsid w:val="002F00A5"/>
    <w:rsid w:val="002F5006"/>
    <w:rsid w:val="0030438E"/>
    <w:rsid w:val="003103E8"/>
    <w:rsid w:val="003241D4"/>
    <w:rsid w:val="00326695"/>
    <w:rsid w:val="00377E4F"/>
    <w:rsid w:val="00390F43"/>
    <w:rsid w:val="003A0945"/>
    <w:rsid w:val="003A2D91"/>
    <w:rsid w:val="003B0EE6"/>
    <w:rsid w:val="003C1F89"/>
    <w:rsid w:val="003C67C0"/>
    <w:rsid w:val="003D4D59"/>
    <w:rsid w:val="003D5714"/>
    <w:rsid w:val="003F4ACE"/>
    <w:rsid w:val="00402EEC"/>
    <w:rsid w:val="0040724D"/>
    <w:rsid w:val="00420F05"/>
    <w:rsid w:val="00425367"/>
    <w:rsid w:val="004272F7"/>
    <w:rsid w:val="00440596"/>
    <w:rsid w:val="00441F5E"/>
    <w:rsid w:val="004470E2"/>
    <w:rsid w:val="00456E2B"/>
    <w:rsid w:val="004738C3"/>
    <w:rsid w:val="00482E90"/>
    <w:rsid w:val="00485BD9"/>
    <w:rsid w:val="00492293"/>
    <w:rsid w:val="004C3201"/>
    <w:rsid w:val="004C55A1"/>
    <w:rsid w:val="004C688C"/>
    <w:rsid w:val="004D54EF"/>
    <w:rsid w:val="00503405"/>
    <w:rsid w:val="00503468"/>
    <w:rsid w:val="0051028D"/>
    <w:rsid w:val="005171AC"/>
    <w:rsid w:val="00520F31"/>
    <w:rsid w:val="005217CE"/>
    <w:rsid w:val="00536284"/>
    <w:rsid w:val="00536B98"/>
    <w:rsid w:val="00536CC3"/>
    <w:rsid w:val="00573FB9"/>
    <w:rsid w:val="00580F87"/>
    <w:rsid w:val="005835E4"/>
    <w:rsid w:val="00590B1A"/>
    <w:rsid w:val="005A6266"/>
    <w:rsid w:val="005A6932"/>
    <w:rsid w:val="005A7A18"/>
    <w:rsid w:val="005F27F2"/>
    <w:rsid w:val="005F5496"/>
    <w:rsid w:val="005F79E0"/>
    <w:rsid w:val="00620052"/>
    <w:rsid w:val="0062285A"/>
    <w:rsid w:val="00626B79"/>
    <w:rsid w:val="00627085"/>
    <w:rsid w:val="00674487"/>
    <w:rsid w:val="0068021D"/>
    <w:rsid w:val="00683B7A"/>
    <w:rsid w:val="00686C97"/>
    <w:rsid w:val="00687B83"/>
    <w:rsid w:val="006A460F"/>
    <w:rsid w:val="006A6153"/>
    <w:rsid w:val="006C0D11"/>
    <w:rsid w:val="006E2FBA"/>
    <w:rsid w:val="006E4CE1"/>
    <w:rsid w:val="006E519F"/>
    <w:rsid w:val="006F0712"/>
    <w:rsid w:val="006F2A85"/>
    <w:rsid w:val="006F778F"/>
    <w:rsid w:val="007005CA"/>
    <w:rsid w:val="007102FC"/>
    <w:rsid w:val="00714482"/>
    <w:rsid w:val="00723737"/>
    <w:rsid w:val="00727117"/>
    <w:rsid w:val="00741226"/>
    <w:rsid w:val="00767B7B"/>
    <w:rsid w:val="007770C8"/>
    <w:rsid w:val="007976A2"/>
    <w:rsid w:val="00797B77"/>
    <w:rsid w:val="007A55EF"/>
    <w:rsid w:val="007A625C"/>
    <w:rsid w:val="007B05EE"/>
    <w:rsid w:val="007B0A6A"/>
    <w:rsid w:val="007B1FE5"/>
    <w:rsid w:val="007C3339"/>
    <w:rsid w:val="007D2A75"/>
    <w:rsid w:val="007D4086"/>
    <w:rsid w:val="007E6EEA"/>
    <w:rsid w:val="00814521"/>
    <w:rsid w:val="0082330F"/>
    <w:rsid w:val="0083543B"/>
    <w:rsid w:val="0085341D"/>
    <w:rsid w:val="00885E3F"/>
    <w:rsid w:val="00886FC9"/>
    <w:rsid w:val="008875B0"/>
    <w:rsid w:val="00895A0B"/>
    <w:rsid w:val="008A62EA"/>
    <w:rsid w:val="008B143B"/>
    <w:rsid w:val="008B693A"/>
    <w:rsid w:val="008B7643"/>
    <w:rsid w:val="008C12BA"/>
    <w:rsid w:val="008C4B8D"/>
    <w:rsid w:val="008D0857"/>
    <w:rsid w:val="008E0938"/>
    <w:rsid w:val="008E35DE"/>
    <w:rsid w:val="008F4D1A"/>
    <w:rsid w:val="00901213"/>
    <w:rsid w:val="009266B3"/>
    <w:rsid w:val="0093118E"/>
    <w:rsid w:val="0093137C"/>
    <w:rsid w:val="00932BC2"/>
    <w:rsid w:val="009438F3"/>
    <w:rsid w:val="00971539"/>
    <w:rsid w:val="00997F1D"/>
    <w:rsid w:val="009A3909"/>
    <w:rsid w:val="009A6892"/>
    <w:rsid w:val="009C439F"/>
    <w:rsid w:val="009C4892"/>
    <w:rsid w:val="009C4F9A"/>
    <w:rsid w:val="009D73BE"/>
    <w:rsid w:val="009E4BBA"/>
    <w:rsid w:val="009E53AC"/>
    <w:rsid w:val="009E7DE4"/>
    <w:rsid w:val="009F00A3"/>
    <w:rsid w:val="009F5A16"/>
    <w:rsid w:val="009F6316"/>
    <w:rsid w:val="009F7700"/>
    <w:rsid w:val="00A00817"/>
    <w:rsid w:val="00A0287F"/>
    <w:rsid w:val="00A06EB7"/>
    <w:rsid w:val="00A2109F"/>
    <w:rsid w:val="00A2345C"/>
    <w:rsid w:val="00A27487"/>
    <w:rsid w:val="00A35BE4"/>
    <w:rsid w:val="00A56A23"/>
    <w:rsid w:val="00A662E2"/>
    <w:rsid w:val="00A6690C"/>
    <w:rsid w:val="00A77F4B"/>
    <w:rsid w:val="00A92AD7"/>
    <w:rsid w:val="00AA38F5"/>
    <w:rsid w:val="00AC7D9F"/>
    <w:rsid w:val="00AD2B19"/>
    <w:rsid w:val="00AE06F1"/>
    <w:rsid w:val="00B01BF1"/>
    <w:rsid w:val="00B01D17"/>
    <w:rsid w:val="00B02EE1"/>
    <w:rsid w:val="00B04DB8"/>
    <w:rsid w:val="00B0562F"/>
    <w:rsid w:val="00B07BB7"/>
    <w:rsid w:val="00B22646"/>
    <w:rsid w:val="00B2613B"/>
    <w:rsid w:val="00B3360B"/>
    <w:rsid w:val="00B350B7"/>
    <w:rsid w:val="00B43C22"/>
    <w:rsid w:val="00B470F8"/>
    <w:rsid w:val="00B53F90"/>
    <w:rsid w:val="00B54C17"/>
    <w:rsid w:val="00B646C8"/>
    <w:rsid w:val="00B653EF"/>
    <w:rsid w:val="00B72FFF"/>
    <w:rsid w:val="00B771D0"/>
    <w:rsid w:val="00B94601"/>
    <w:rsid w:val="00BA726D"/>
    <w:rsid w:val="00BB50D7"/>
    <w:rsid w:val="00BE294E"/>
    <w:rsid w:val="00BE73E1"/>
    <w:rsid w:val="00BF772D"/>
    <w:rsid w:val="00C11EC7"/>
    <w:rsid w:val="00C1613C"/>
    <w:rsid w:val="00C17594"/>
    <w:rsid w:val="00C237BE"/>
    <w:rsid w:val="00C41610"/>
    <w:rsid w:val="00C42EC1"/>
    <w:rsid w:val="00C46666"/>
    <w:rsid w:val="00C47147"/>
    <w:rsid w:val="00C51475"/>
    <w:rsid w:val="00C51584"/>
    <w:rsid w:val="00C570BF"/>
    <w:rsid w:val="00C95D19"/>
    <w:rsid w:val="00CA3743"/>
    <w:rsid w:val="00CA4959"/>
    <w:rsid w:val="00CA4996"/>
    <w:rsid w:val="00CC0172"/>
    <w:rsid w:val="00CD6137"/>
    <w:rsid w:val="00CF6C72"/>
    <w:rsid w:val="00CF7460"/>
    <w:rsid w:val="00CF7B36"/>
    <w:rsid w:val="00D16798"/>
    <w:rsid w:val="00D24E02"/>
    <w:rsid w:val="00D254F7"/>
    <w:rsid w:val="00D54263"/>
    <w:rsid w:val="00D567A4"/>
    <w:rsid w:val="00D60126"/>
    <w:rsid w:val="00D725BB"/>
    <w:rsid w:val="00D90D67"/>
    <w:rsid w:val="00D95843"/>
    <w:rsid w:val="00DA07A0"/>
    <w:rsid w:val="00DA19DA"/>
    <w:rsid w:val="00DB43A8"/>
    <w:rsid w:val="00DB4614"/>
    <w:rsid w:val="00DD644E"/>
    <w:rsid w:val="00DF7385"/>
    <w:rsid w:val="00DF76C5"/>
    <w:rsid w:val="00DF7759"/>
    <w:rsid w:val="00E06324"/>
    <w:rsid w:val="00E3260C"/>
    <w:rsid w:val="00E3488F"/>
    <w:rsid w:val="00E40B5D"/>
    <w:rsid w:val="00E4321E"/>
    <w:rsid w:val="00E47043"/>
    <w:rsid w:val="00E704DE"/>
    <w:rsid w:val="00E7574D"/>
    <w:rsid w:val="00E81A51"/>
    <w:rsid w:val="00E859F1"/>
    <w:rsid w:val="00E87C51"/>
    <w:rsid w:val="00E932D8"/>
    <w:rsid w:val="00EA55B7"/>
    <w:rsid w:val="00EA6624"/>
    <w:rsid w:val="00EB413E"/>
    <w:rsid w:val="00ED0953"/>
    <w:rsid w:val="00ED1854"/>
    <w:rsid w:val="00ED4A3F"/>
    <w:rsid w:val="00EE0993"/>
    <w:rsid w:val="00EE0FBD"/>
    <w:rsid w:val="00EF0EAF"/>
    <w:rsid w:val="00EF33DB"/>
    <w:rsid w:val="00EF46EB"/>
    <w:rsid w:val="00F07CBF"/>
    <w:rsid w:val="00F17C37"/>
    <w:rsid w:val="00F20605"/>
    <w:rsid w:val="00F61A4A"/>
    <w:rsid w:val="00F63A62"/>
    <w:rsid w:val="00F837B9"/>
    <w:rsid w:val="00F86462"/>
    <w:rsid w:val="00F86D73"/>
    <w:rsid w:val="00F87791"/>
    <w:rsid w:val="00FA410D"/>
    <w:rsid w:val="00FA42AD"/>
    <w:rsid w:val="00FB575B"/>
    <w:rsid w:val="00FC18A0"/>
    <w:rsid w:val="00FC2BB6"/>
    <w:rsid w:val="00FD316B"/>
    <w:rsid w:val="00FE225F"/>
    <w:rsid w:val="00FF1288"/>
    <w:rsid w:val="00FF1916"/>
    <w:rsid w:val="00FF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7D11A-F8AF-4731-8164-D9E5F650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B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6B79"/>
  </w:style>
  <w:style w:type="paragraph" w:styleId="a5">
    <w:name w:val="footer"/>
    <w:basedOn w:val="a"/>
    <w:link w:val="a6"/>
    <w:uiPriority w:val="99"/>
    <w:unhideWhenUsed/>
    <w:rsid w:val="00626B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6B79"/>
  </w:style>
  <w:style w:type="paragraph" w:styleId="a7">
    <w:name w:val="List Paragraph"/>
    <w:basedOn w:val="a"/>
    <w:uiPriority w:val="34"/>
    <w:qFormat/>
    <w:rsid w:val="002D21D4"/>
    <w:pPr>
      <w:ind w:left="720"/>
      <w:contextualSpacing/>
    </w:pPr>
  </w:style>
  <w:style w:type="paragraph" w:styleId="a8">
    <w:name w:val="Balloon Text"/>
    <w:basedOn w:val="a"/>
    <w:link w:val="a9"/>
    <w:uiPriority w:val="99"/>
    <w:semiHidden/>
    <w:unhideWhenUsed/>
    <w:rsid w:val="004405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0596"/>
    <w:rPr>
      <w:rFonts w:ascii="Tahoma" w:hAnsi="Tahoma" w:cs="Tahoma"/>
      <w:sz w:val="16"/>
      <w:szCs w:val="16"/>
    </w:rPr>
  </w:style>
  <w:style w:type="paragraph" w:styleId="aa">
    <w:name w:val="Plain Text"/>
    <w:basedOn w:val="a"/>
    <w:link w:val="ab"/>
    <w:semiHidden/>
    <w:unhideWhenUsed/>
    <w:rsid w:val="00B02EE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semiHidden/>
    <w:rsid w:val="00B02EE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7123">
      <w:bodyDiv w:val="1"/>
      <w:marLeft w:val="0"/>
      <w:marRight w:val="0"/>
      <w:marTop w:val="0"/>
      <w:marBottom w:val="0"/>
      <w:divBdr>
        <w:top w:val="none" w:sz="0" w:space="0" w:color="auto"/>
        <w:left w:val="none" w:sz="0" w:space="0" w:color="auto"/>
        <w:bottom w:val="none" w:sz="0" w:space="0" w:color="auto"/>
        <w:right w:val="none" w:sz="0" w:space="0" w:color="auto"/>
      </w:divBdr>
    </w:div>
    <w:div w:id="1096436443">
      <w:bodyDiv w:val="1"/>
      <w:marLeft w:val="0"/>
      <w:marRight w:val="0"/>
      <w:marTop w:val="0"/>
      <w:marBottom w:val="0"/>
      <w:divBdr>
        <w:top w:val="none" w:sz="0" w:space="0" w:color="auto"/>
        <w:left w:val="none" w:sz="0" w:space="0" w:color="auto"/>
        <w:bottom w:val="none" w:sz="0" w:space="0" w:color="auto"/>
        <w:right w:val="none" w:sz="0" w:space="0" w:color="auto"/>
      </w:divBdr>
    </w:div>
    <w:div w:id="16810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A1B0-794E-40BB-B806-010CC8AF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4287</Words>
  <Characters>24440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Infospec</cp:lastModifiedBy>
  <cp:revision>2</cp:revision>
  <cp:lastPrinted>2021-01-28T10:44:00Z</cp:lastPrinted>
  <dcterms:created xsi:type="dcterms:W3CDTF">2021-09-30T09:44:00Z</dcterms:created>
  <dcterms:modified xsi:type="dcterms:W3CDTF">2021-09-30T09:44:00Z</dcterms:modified>
</cp:coreProperties>
</file>