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27" w:rsidRPr="00180C27" w:rsidRDefault="00180C27" w:rsidP="00180C27">
      <w:pPr>
        <w:autoSpaceDE w:val="0"/>
        <w:autoSpaceDN w:val="0"/>
        <w:adjustRightInd w:val="0"/>
        <w:ind w:left="5664"/>
        <w:jc w:val="right"/>
        <w:outlineLvl w:val="0"/>
        <w:rPr>
          <w:sz w:val="48"/>
          <w:szCs w:val="48"/>
        </w:rPr>
      </w:pPr>
      <w:r w:rsidRPr="00180C27">
        <w:rPr>
          <w:sz w:val="48"/>
          <w:szCs w:val="48"/>
        </w:rPr>
        <w:t xml:space="preserve">Проект </w:t>
      </w: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Default="00522364">
      <w:pPr>
        <w:rPr>
          <w:b/>
          <w:bCs/>
          <w:color w:val="000000"/>
          <w:sz w:val="27"/>
          <w:szCs w:val="27"/>
          <w:shd w:val="clear" w:color="auto" w:fill="FFFFFF"/>
        </w:rPr>
      </w:pPr>
    </w:p>
    <w:p w:rsidR="00522364" w:rsidRPr="00522364" w:rsidRDefault="00522364" w:rsidP="00522364">
      <w:pPr>
        <w:jc w:val="center"/>
        <w:rPr>
          <w:b/>
          <w:bCs/>
          <w:color w:val="000000"/>
          <w:sz w:val="40"/>
          <w:szCs w:val="40"/>
          <w:shd w:val="clear" w:color="auto" w:fill="FFFFFF"/>
        </w:rPr>
      </w:pPr>
      <w:r w:rsidRPr="00522364">
        <w:rPr>
          <w:b/>
          <w:bCs/>
          <w:color w:val="000000"/>
          <w:sz w:val="40"/>
          <w:szCs w:val="40"/>
          <w:shd w:val="clear" w:color="auto" w:fill="FFFFFF"/>
        </w:rPr>
        <w:t>Положение</w:t>
      </w:r>
    </w:p>
    <w:p w:rsidR="00522364" w:rsidRPr="00522364" w:rsidRDefault="00522364" w:rsidP="00522364">
      <w:pPr>
        <w:jc w:val="center"/>
        <w:rPr>
          <w:b/>
          <w:bCs/>
          <w:color w:val="000000"/>
          <w:sz w:val="40"/>
          <w:szCs w:val="40"/>
          <w:shd w:val="clear" w:color="auto" w:fill="FFFFFF"/>
        </w:rPr>
      </w:pPr>
      <w:r>
        <w:rPr>
          <w:b/>
          <w:bCs/>
          <w:color w:val="000000"/>
          <w:sz w:val="40"/>
          <w:szCs w:val="40"/>
          <w:shd w:val="clear" w:color="auto" w:fill="FFFFFF"/>
        </w:rPr>
        <w:t>о</w:t>
      </w:r>
      <w:r w:rsidRPr="00522364">
        <w:rPr>
          <w:b/>
          <w:bCs/>
          <w:color w:val="000000"/>
          <w:sz w:val="40"/>
          <w:szCs w:val="40"/>
          <w:shd w:val="clear" w:color="auto" w:fill="FFFFFF"/>
        </w:rPr>
        <w:t>б Ассоциации молодых педагогов</w:t>
      </w:r>
    </w:p>
    <w:p w:rsidR="00522364" w:rsidRDefault="00522364" w:rsidP="00522364">
      <w:pPr>
        <w:jc w:val="center"/>
        <w:rPr>
          <w:b/>
          <w:bCs/>
          <w:color w:val="000000"/>
          <w:sz w:val="40"/>
          <w:szCs w:val="40"/>
          <w:shd w:val="clear" w:color="auto" w:fill="FFFFFF"/>
        </w:rPr>
      </w:pPr>
      <w:proofErr w:type="gramStart"/>
      <w:r>
        <w:rPr>
          <w:b/>
          <w:bCs/>
          <w:color w:val="000000"/>
          <w:sz w:val="40"/>
          <w:szCs w:val="40"/>
          <w:shd w:val="clear" w:color="auto" w:fill="FFFFFF"/>
        </w:rPr>
        <w:t>Авиастроительного</w:t>
      </w:r>
      <w:proofErr w:type="gramEnd"/>
      <w:r>
        <w:rPr>
          <w:b/>
          <w:bCs/>
          <w:color w:val="000000"/>
          <w:sz w:val="40"/>
          <w:szCs w:val="40"/>
          <w:shd w:val="clear" w:color="auto" w:fill="FFFFFF"/>
        </w:rPr>
        <w:t xml:space="preserve"> и Ново</w:t>
      </w:r>
      <w:r w:rsidRPr="00522364">
        <w:rPr>
          <w:b/>
          <w:bCs/>
          <w:color w:val="000000"/>
          <w:sz w:val="40"/>
          <w:szCs w:val="40"/>
          <w:shd w:val="clear" w:color="auto" w:fill="FFFFFF"/>
        </w:rPr>
        <w:t>-Савиновского районов г. Казани</w:t>
      </w:r>
    </w:p>
    <w:p w:rsidR="00180C27" w:rsidRDefault="00180C27" w:rsidP="00522364">
      <w:pPr>
        <w:jc w:val="center"/>
        <w:rPr>
          <w:b/>
          <w:bCs/>
          <w:color w:val="000000"/>
          <w:sz w:val="40"/>
          <w:szCs w:val="40"/>
          <w:shd w:val="clear" w:color="auto" w:fill="FFFFFF"/>
        </w:rPr>
      </w:pPr>
    </w:p>
    <w:p w:rsidR="00180C27" w:rsidRDefault="00180C27" w:rsidP="00522364">
      <w:pPr>
        <w:jc w:val="center"/>
        <w:rPr>
          <w:b/>
          <w:bCs/>
          <w:color w:val="000000"/>
          <w:sz w:val="40"/>
          <w:szCs w:val="40"/>
          <w:shd w:val="clear" w:color="auto" w:fill="FFFFFF"/>
        </w:rPr>
      </w:pPr>
      <w:r>
        <w:rPr>
          <w:b/>
          <w:bCs/>
          <w:color w:val="000000"/>
          <w:sz w:val="40"/>
          <w:szCs w:val="40"/>
          <w:shd w:val="clear" w:color="auto" w:fill="FFFFFF"/>
        </w:rPr>
        <w:t>на 2013-2016гг</w:t>
      </w:r>
    </w:p>
    <w:p w:rsidR="00180C27" w:rsidRDefault="00180C27" w:rsidP="00522364">
      <w:pPr>
        <w:jc w:val="center"/>
        <w:rPr>
          <w:b/>
          <w:bCs/>
          <w:color w:val="000000"/>
          <w:sz w:val="40"/>
          <w:szCs w:val="40"/>
          <w:shd w:val="clear" w:color="auto" w:fill="FFFFFF"/>
        </w:rPr>
      </w:pPr>
    </w:p>
    <w:p w:rsidR="00180C27" w:rsidRDefault="00180C27" w:rsidP="00522364">
      <w:pPr>
        <w:jc w:val="center"/>
        <w:rPr>
          <w:b/>
          <w:bCs/>
          <w:color w:val="000000"/>
          <w:sz w:val="40"/>
          <w:szCs w:val="40"/>
          <w:shd w:val="clear" w:color="auto" w:fill="FFFFFF"/>
        </w:rPr>
      </w:pPr>
    </w:p>
    <w:p w:rsidR="00180C27" w:rsidRDefault="00180C27" w:rsidP="00522364">
      <w:pPr>
        <w:jc w:val="center"/>
        <w:rPr>
          <w:b/>
          <w:bCs/>
          <w:color w:val="000000"/>
          <w:sz w:val="40"/>
          <w:szCs w:val="40"/>
          <w:shd w:val="clear" w:color="auto" w:fill="FFFFFF"/>
        </w:rPr>
      </w:pPr>
    </w:p>
    <w:p w:rsidR="00180C27" w:rsidRDefault="00180C27" w:rsidP="00522364">
      <w:pPr>
        <w:jc w:val="center"/>
        <w:rPr>
          <w:b/>
          <w:bCs/>
          <w:color w:val="000000"/>
          <w:sz w:val="40"/>
          <w:szCs w:val="40"/>
          <w:shd w:val="clear" w:color="auto" w:fill="FFFFFF"/>
        </w:rPr>
      </w:pPr>
    </w:p>
    <w:p w:rsidR="00180C27" w:rsidRDefault="00180C27" w:rsidP="00522364">
      <w:pPr>
        <w:jc w:val="center"/>
        <w:rPr>
          <w:b/>
          <w:bCs/>
          <w:color w:val="000000"/>
          <w:sz w:val="40"/>
          <w:szCs w:val="40"/>
          <w:shd w:val="clear" w:color="auto" w:fill="FFFFFF"/>
        </w:rPr>
      </w:pPr>
    </w:p>
    <w:p w:rsidR="00180C27" w:rsidRDefault="00180C27" w:rsidP="00522364">
      <w:pPr>
        <w:jc w:val="center"/>
        <w:rPr>
          <w:b/>
          <w:bCs/>
          <w:color w:val="000000"/>
          <w:sz w:val="40"/>
          <w:szCs w:val="40"/>
          <w:shd w:val="clear" w:color="auto" w:fill="FFFFFF"/>
        </w:rPr>
      </w:pPr>
    </w:p>
    <w:p w:rsidR="00180C27" w:rsidRDefault="00180C27" w:rsidP="00522364">
      <w:pPr>
        <w:jc w:val="center"/>
        <w:rPr>
          <w:b/>
          <w:bCs/>
          <w:color w:val="000000"/>
          <w:sz w:val="40"/>
          <w:szCs w:val="40"/>
          <w:shd w:val="clear" w:color="auto" w:fill="FFFFFF"/>
        </w:rPr>
      </w:pPr>
    </w:p>
    <w:p w:rsidR="00180C27" w:rsidRDefault="00180C27" w:rsidP="00522364">
      <w:pPr>
        <w:jc w:val="center"/>
        <w:rPr>
          <w:b/>
          <w:bCs/>
          <w:color w:val="000000"/>
          <w:sz w:val="40"/>
          <w:szCs w:val="40"/>
          <w:shd w:val="clear" w:color="auto" w:fill="FFFFFF"/>
        </w:rPr>
      </w:pPr>
    </w:p>
    <w:p w:rsidR="00835211" w:rsidRDefault="00835211" w:rsidP="00522364">
      <w:pPr>
        <w:jc w:val="center"/>
        <w:rPr>
          <w:b/>
          <w:bCs/>
          <w:color w:val="000000"/>
          <w:sz w:val="40"/>
          <w:szCs w:val="40"/>
          <w:shd w:val="clear" w:color="auto" w:fill="FFFFFF"/>
        </w:rPr>
      </w:pPr>
    </w:p>
    <w:p w:rsidR="00835211" w:rsidRDefault="00835211" w:rsidP="00522364">
      <w:pPr>
        <w:jc w:val="center"/>
        <w:rPr>
          <w:b/>
          <w:bCs/>
          <w:color w:val="000000"/>
          <w:sz w:val="40"/>
          <w:szCs w:val="40"/>
          <w:shd w:val="clear" w:color="auto" w:fill="FFFFFF"/>
        </w:rPr>
      </w:pPr>
    </w:p>
    <w:p w:rsidR="00835211" w:rsidRDefault="00835211" w:rsidP="00522364">
      <w:pPr>
        <w:jc w:val="center"/>
        <w:rPr>
          <w:b/>
          <w:bCs/>
          <w:color w:val="000000"/>
          <w:sz w:val="40"/>
          <w:szCs w:val="40"/>
          <w:shd w:val="clear" w:color="auto" w:fill="FFFFFF"/>
        </w:rPr>
      </w:pPr>
    </w:p>
    <w:p w:rsidR="00180C27" w:rsidRDefault="00180C27" w:rsidP="00522364">
      <w:pPr>
        <w:jc w:val="center"/>
        <w:rPr>
          <w:b/>
          <w:bCs/>
          <w:color w:val="000000"/>
          <w:sz w:val="40"/>
          <w:szCs w:val="40"/>
          <w:shd w:val="clear" w:color="auto" w:fill="FFFFFF"/>
        </w:rPr>
      </w:pPr>
    </w:p>
    <w:p w:rsidR="00180C27" w:rsidRDefault="00180C27" w:rsidP="00522364">
      <w:pPr>
        <w:jc w:val="center"/>
        <w:rPr>
          <w:b/>
          <w:bCs/>
          <w:color w:val="000000"/>
          <w:sz w:val="40"/>
          <w:szCs w:val="40"/>
          <w:shd w:val="clear" w:color="auto" w:fill="FFFFFF"/>
        </w:rPr>
      </w:pPr>
    </w:p>
    <w:p w:rsidR="008D5BD6" w:rsidRPr="00180C27" w:rsidRDefault="00180C27" w:rsidP="008D5BD6">
      <w:pPr>
        <w:rPr>
          <w:color w:val="000000"/>
          <w:sz w:val="28"/>
          <w:szCs w:val="28"/>
        </w:rPr>
      </w:pPr>
      <w:r>
        <w:rPr>
          <w:b/>
          <w:bCs/>
          <w:color w:val="000000"/>
          <w:sz w:val="28"/>
          <w:szCs w:val="28"/>
          <w:shd w:val="clear" w:color="auto" w:fill="FFFFFF"/>
        </w:rPr>
        <w:lastRenderedPageBreak/>
        <w:t xml:space="preserve">1.Общие </w:t>
      </w:r>
      <w:r w:rsidRPr="00180C27">
        <w:rPr>
          <w:b/>
          <w:bCs/>
          <w:color w:val="000000"/>
          <w:sz w:val="28"/>
          <w:szCs w:val="28"/>
          <w:shd w:val="clear" w:color="auto" w:fill="FFFFFF"/>
        </w:rPr>
        <w:t>положения</w:t>
      </w:r>
      <w:r w:rsidRPr="00180C27">
        <w:rPr>
          <w:color w:val="000000"/>
          <w:sz w:val="28"/>
          <w:szCs w:val="28"/>
        </w:rPr>
        <w:br/>
      </w:r>
      <w:r w:rsidRPr="00180C27">
        <w:rPr>
          <w:color w:val="000000"/>
          <w:sz w:val="28"/>
          <w:szCs w:val="28"/>
        </w:rPr>
        <w:br/>
      </w:r>
      <w:r w:rsidRPr="00180C27">
        <w:rPr>
          <w:color w:val="000000"/>
          <w:sz w:val="28"/>
          <w:szCs w:val="28"/>
          <w:shd w:val="clear" w:color="auto" w:fill="FFFFFF"/>
        </w:rPr>
        <w:t xml:space="preserve">1.1. Ассоциация молодых педагогов </w:t>
      </w:r>
      <w:r>
        <w:rPr>
          <w:bCs/>
          <w:color w:val="000000"/>
          <w:sz w:val="28"/>
          <w:szCs w:val="28"/>
          <w:shd w:val="clear" w:color="auto" w:fill="FFFFFF"/>
        </w:rPr>
        <w:t xml:space="preserve">Авиастроительного и </w:t>
      </w:r>
      <w:proofErr w:type="gramStart"/>
      <w:r>
        <w:rPr>
          <w:bCs/>
          <w:color w:val="000000"/>
          <w:sz w:val="28"/>
          <w:szCs w:val="28"/>
          <w:shd w:val="clear" w:color="auto" w:fill="FFFFFF"/>
        </w:rPr>
        <w:t>Ново-</w:t>
      </w:r>
      <w:r w:rsidRPr="00180C27">
        <w:rPr>
          <w:bCs/>
          <w:color w:val="000000"/>
          <w:sz w:val="28"/>
          <w:szCs w:val="28"/>
          <w:shd w:val="clear" w:color="auto" w:fill="FFFFFF"/>
        </w:rPr>
        <w:t>Савиновского</w:t>
      </w:r>
      <w:proofErr w:type="gramEnd"/>
      <w:r w:rsidRPr="00180C27">
        <w:rPr>
          <w:bCs/>
          <w:color w:val="000000"/>
          <w:sz w:val="28"/>
          <w:szCs w:val="28"/>
          <w:shd w:val="clear" w:color="auto" w:fill="FFFFFF"/>
        </w:rPr>
        <w:t xml:space="preserve"> районов г. Казани </w:t>
      </w:r>
      <w:r w:rsidRPr="00180C27">
        <w:rPr>
          <w:color w:val="000000"/>
          <w:sz w:val="28"/>
          <w:szCs w:val="28"/>
          <w:shd w:val="clear" w:color="auto" w:fill="FFFFFF"/>
        </w:rPr>
        <w:t>(далее – Ассоциация) является общественным коллегиальным органом, созданным для представления своих интересов и достижения поставленных целей.</w:t>
      </w:r>
      <w:r w:rsidRPr="00180C27">
        <w:rPr>
          <w:color w:val="000000"/>
          <w:sz w:val="28"/>
          <w:szCs w:val="28"/>
        </w:rPr>
        <w:br/>
      </w:r>
      <w:r w:rsidRPr="00180C27">
        <w:rPr>
          <w:color w:val="000000"/>
          <w:sz w:val="28"/>
          <w:szCs w:val="28"/>
        </w:rPr>
        <w:br/>
      </w:r>
      <w:r w:rsidRPr="00180C27">
        <w:rPr>
          <w:color w:val="000000"/>
          <w:sz w:val="28"/>
          <w:szCs w:val="28"/>
          <w:shd w:val="clear" w:color="auto" w:fill="FFFFFF"/>
        </w:rPr>
        <w:t xml:space="preserve">1.2. Учредителем Ассоциации является Профсоюзная организация работников образования Авиастроительного и </w:t>
      </w:r>
      <w:proofErr w:type="gramStart"/>
      <w:r w:rsidRPr="00180C27">
        <w:rPr>
          <w:color w:val="000000"/>
          <w:sz w:val="28"/>
          <w:szCs w:val="28"/>
          <w:shd w:val="clear" w:color="auto" w:fill="FFFFFF"/>
        </w:rPr>
        <w:t>Ново-Савиновского</w:t>
      </w:r>
      <w:proofErr w:type="gramEnd"/>
      <w:r w:rsidRPr="00180C27">
        <w:rPr>
          <w:color w:val="000000"/>
          <w:sz w:val="28"/>
          <w:szCs w:val="28"/>
          <w:shd w:val="clear" w:color="auto" w:fill="FFFFFF"/>
        </w:rPr>
        <w:t xml:space="preserve"> районов г. Казани (далее - СПО Авиастроительного и Ново-Савиновского районов г. Казани)  </w:t>
      </w:r>
      <w:r w:rsidRPr="00180C27">
        <w:rPr>
          <w:color w:val="000000"/>
          <w:sz w:val="28"/>
          <w:szCs w:val="28"/>
        </w:rPr>
        <w:br/>
      </w:r>
      <w:r w:rsidRPr="00180C27">
        <w:rPr>
          <w:color w:val="000000"/>
          <w:sz w:val="28"/>
          <w:szCs w:val="28"/>
        </w:rPr>
        <w:br/>
      </w:r>
      <w:r w:rsidRPr="00180C27">
        <w:rPr>
          <w:color w:val="000000"/>
          <w:sz w:val="28"/>
          <w:szCs w:val="28"/>
        </w:rPr>
        <w:br/>
      </w:r>
      <w:r w:rsidRPr="00180C27">
        <w:rPr>
          <w:color w:val="000000"/>
          <w:sz w:val="28"/>
          <w:szCs w:val="28"/>
          <w:shd w:val="clear" w:color="auto" w:fill="FFFFFF"/>
        </w:rPr>
        <w:t>1.3. Ассоциация в своей деятельности руководствуется принципами добровольности, равноправия всех его членов, самоуправления, законности, гласности.</w:t>
      </w:r>
      <w:r w:rsidRPr="00180C27">
        <w:rPr>
          <w:color w:val="000000"/>
          <w:sz w:val="28"/>
          <w:szCs w:val="28"/>
        </w:rPr>
        <w:br/>
      </w:r>
      <w:r w:rsidRPr="00180C27">
        <w:rPr>
          <w:color w:val="000000"/>
          <w:sz w:val="28"/>
          <w:szCs w:val="28"/>
        </w:rPr>
        <w:br/>
      </w:r>
      <w:r w:rsidRPr="00180C27">
        <w:rPr>
          <w:color w:val="000000"/>
          <w:sz w:val="28"/>
          <w:szCs w:val="28"/>
          <w:shd w:val="clear" w:color="auto" w:fill="FFFFFF"/>
        </w:rPr>
        <w:t>1.4. Ассоциация имеет право на эмблему, вымпелы, установленные соответствующими Положениями.</w:t>
      </w:r>
      <w:r w:rsidRPr="00180C27">
        <w:rPr>
          <w:color w:val="000000"/>
          <w:sz w:val="28"/>
          <w:szCs w:val="28"/>
        </w:rPr>
        <w:br/>
      </w:r>
    </w:p>
    <w:p w:rsidR="008D5BD6" w:rsidRDefault="00180C27" w:rsidP="008D5BD6">
      <w:pPr>
        <w:rPr>
          <w:rStyle w:val="submenu-table"/>
          <w:b/>
          <w:bCs/>
          <w:color w:val="000000"/>
          <w:sz w:val="28"/>
          <w:szCs w:val="28"/>
          <w:shd w:val="clear" w:color="auto" w:fill="FFFFFF"/>
        </w:rPr>
      </w:pPr>
      <w:r w:rsidRPr="00180C27">
        <w:rPr>
          <w:color w:val="000000"/>
          <w:sz w:val="28"/>
          <w:szCs w:val="28"/>
        </w:rPr>
        <w:br/>
      </w:r>
      <w:r w:rsidRPr="00180C27">
        <w:rPr>
          <w:rStyle w:val="apple-converted-space"/>
          <w:b/>
          <w:bCs/>
          <w:color w:val="000000"/>
          <w:sz w:val="28"/>
          <w:szCs w:val="28"/>
          <w:shd w:val="clear" w:color="auto" w:fill="FFFFFF"/>
        </w:rPr>
        <w:t> </w:t>
      </w:r>
      <w:r w:rsidRPr="00180C27">
        <w:rPr>
          <w:rStyle w:val="submenu-table"/>
          <w:b/>
          <w:bCs/>
          <w:color w:val="000000"/>
          <w:sz w:val="28"/>
          <w:szCs w:val="28"/>
          <w:shd w:val="clear" w:color="auto" w:fill="FFFFFF"/>
        </w:rPr>
        <w:t>2. Цели и задачи Ассоциации</w:t>
      </w:r>
    </w:p>
    <w:p w:rsidR="008D5BD6" w:rsidRDefault="008D5BD6" w:rsidP="008D5BD6">
      <w:pPr>
        <w:rPr>
          <w:rStyle w:val="submenu-table"/>
          <w:b/>
          <w:bCs/>
          <w:color w:val="000000"/>
          <w:sz w:val="28"/>
          <w:szCs w:val="28"/>
          <w:shd w:val="clear" w:color="auto" w:fill="FFFFFF"/>
        </w:rPr>
      </w:pPr>
    </w:p>
    <w:p w:rsidR="008D5BD6" w:rsidRDefault="00180C27" w:rsidP="008D5BD6">
      <w:pPr>
        <w:rPr>
          <w:color w:val="000000"/>
          <w:sz w:val="28"/>
          <w:szCs w:val="28"/>
        </w:rPr>
      </w:pPr>
      <w:r w:rsidRPr="00180C27">
        <w:rPr>
          <w:color w:val="000000"/>
          <w:sz w:val="28"/>
          <w:szCs w:val="28"/>
        </w:rPr>
        <w:br/>
      </w:r>
      <w:r w:rsidR="008D5BD6" w:rsidRPr="008D5BD6">
        <w:rPr>
          <w:color w:val="000000"/>
          <w:sz w:val="28"/>
          <w:szCs w:val="28"/>
        </w:rPr>
        <w:t xml:space="preserve">2.1. Основные цели деятельности ассоциации: </w:t>
      </w:r>
    </w:p>
    <w:p w:rsidR="008D5BD6" w:rsidRPr="008D5BD6" w:rsidRDefault="008D5BD6" w:rsidP="008D5BD6">
      <w:pPr>
        <w:rPr>
          <w:color w:val="000000"/>
          <w:sz w:val="28"/>
          <w:szCs w:val="28"/>
        </w:rPr>
      </w:pPr>
    </w:p>
    <w:p w:rsidR="008D5BD6" w:rsidRDefault="008D5BD6" w:rsidP="008D5BD6">
      <w:pPr>
        <w:rPr>
          <w:color w:val="000000"/>
          <w:sz w:val="28"/>
          <w:szCs w:val="28"/>
        </w:rPr>
      </w:pPr>
      <w:r w:rsidRPr="008D5BD6">
        <w:rPr>
          <w:color w:val="000000"/>
          <w:sz w:val="28"/>
          <w:szCs w:val="28"/>
        </w:rPr>
        <w:t>2.1.1. Привлечение и закрепление молодых педаг</w:t>
      </w:r>
      <w:r>
        <w:rPr>
          <w:color w:val="000000"/>
          <w:sz w:val="28"/>
          <w:szCs w:val="28"/>
        </w:rPr>
        <w:t>огов в образовательных учрежде</w:t>
      </w:r>
      <w:r w:rsidRPr="008D5BD6">
        <w:rPr>
          <w:color w:val="000000"/>
          <w:sz w:val="28"/>
          <w:szCs w:val="28"/>
        </w:rPr>
        <w:t xml:space="preserve">ниях. </w:t>
      </w:r>
    </w:p>
    <w:p w:rsidR="008D5BD6" w:rsidRPr="008D5BD6" w:rsidRDefault="008D5BD6" w:rsidP="008D5BD6">
      <w:pPr>
        <w:rPr>
          <w:color w:val="000000"/>
          <w:sz w:val="28"/>
          <w:szCs w:val="28"/>
        </w:rPr>
      </w:pPr>
    </w:p>
    <w:p w:rsidR="008D5BD6" w:rsidRDefault="008D5BD6" w:rsidP="008D5BD6">
      <w:pPr>
        <w:rPr>
          <w:color w:val="000000"/>
          <w:sz w:val="28"/>
          <w:szCs w:val="28"/>
        </w:rPr>
      </w:pPr>
      <w:r w:rsidRPr="008D5BD6">
        <w:rPr>
          <w:color w:val="000000"/>
          <w:sz w:val="28"/>
          <w:szCs w:val="28"/>
        </w:rPr>
        <w:t xml:space="preserve">2.1.2. Популяризация молодежного педагогического движения. </w:t>
      </w:r>
    </w:p>
    <w:p w:rsidR="008D5BD6" w:rsidRPr="008D5BD6" w:rsidRDefault="008D5BD6" w:rsidP="008D5BD6">
      <w:pPr>
        <w:rPr>
          <w:color w:val="000000"/>
          <w:sz w:val="28"/>
          <w:szCs w:val="28"/>
        </w:rPr>
      </w:pPr>
    </w:p>
    <w:p w:rsidR="008D5BD6" w:rsidRDefault="008D5BD6" w:rsidP="008D5BD6">
      <w:pPr>
        <w:rPr>
          <w:color w:val="000000"/>
          <w:sz w:val="28"/>
          <w:szCs w:val="28"/>
        </w:rPr>
      </w:pPr>
      <w:r w:rsidRPr="008D5BD6">
        <w:rPr>
          <w:color w:val="000000"/>
          <w:sz w:val="28"/>
          <w:szCs w:val="28"/>
        </w:rPr>
        <w:t>2.1.3. Создание условий для роста профессиональ</w:t>
      </w:r>
      <w:r>
        <w:rPr>
          <w:color w:val="000000"/>
          <w:sz w:val="28"/>
          <w:szCs w:val="28"/>
        </w:rPr>
        <w:t>ного мастерства молодых педаго</w:t>
      </w:r>
      <w:r w:rsidRPr="008D5BD6">
        <w:rPr>
          <w:color w:val="000000"/>
          <w:sz w:val="28"/>
          <w:szCs w:val="28"/>
        </w:rPr>
        <w:t>гов.</w:t>
      </w:r>
    </w:p>
    <w:p w:rsidR="008D5BD6" w:rsidRPr="008D5BD6" w:rsidRDefault="008D5BD6" w:rsidP="008D5BD6">
      <w:pPr>
        <w:rPr>
          <w:color w:val="000000"/>
          <w:sz w:val="28"/>
          <w:szCs w:val="28"/>
        </w:rPr>
      </w:pPr>
      <w:r w:rsidRPr="008D5BD6">
        <w:rPr>
          <w:color w:val="000000"/>
          <w:sz w:val="28"/>
          <w:szCs w:val="28"/>
        </w:rPr>
        <w:t xml:space="preserve"> </w:t>
      </w:r>
    </w:p>
    <w:p w:rsidR="008D5BD6" w:rsidRDefault="008D5BD6" w:rsidP="008D5BD6">
      <w:pPr>
        <w:rPr>
          <w:color w:val="000000"/>
          <w:sz w:val="28"/>
          <w:szCs w:val="28"/>
        </w:rPr>
      </w:pPr>
      <w:r w:rsidRPr="008D5BD6">
        <w:rPr>
          <w:color w:val="000000"/>
          <w:sz w:val="28"/>
          <w:szCs w:val="28"/>
        </w:rPr>
        <w:t xml:space="preserve">2.2. В своей деятельности Ассоциация реализует следующие задачи: </w:t>
      </w:r>
    </w:p>
    <w:p w:rsidR="008D5BD6" w:rsidRPr="008D5BD6" w:rsidRDefault="008D5BD6" w:rsidP="008D5BD6">
      <w:pPr>
        <w:rPr>
          <w:color w:val="000000"/>
          <w:sz w:val="28"/>
          <w:szCs w:val="28"/>
        </w:rPr>
      </w:pPr>
    </w:p>
    <w:p w:rsidR="008D5BD6" w:rsidRDefault="008D5BD6" w:rsidP="008D5BD6">
      <w:pPr>
        <w:rPr>
          <w:color w:val="000000"/>
          <w:sz w:val="28"/>
          <w:szCs w:val="28"/>
        </w:rPr>
      </w:pPr>
      <w:r w:rsidRPr="008D5BD6">
        <w:rPr>
          <w:color w:val="000000"/>
          <w:sz w:val="28"/>
          <w:szCs w:val="28"/>
        </w:rPr>
        <w:t>2.2.1. Оказание помощи в адаптации молодых п</w:t>
      </w:r>
      <w:r>
        <w:rPr>
          <w:color w:val="000000"/>
          <w:sz w:val="28"/>
          <w:szCs w:val="28"/>
        </w:rPr>
        <w:t>едагогов к специфике профессио</w:t>
      </w:r>
      <w:r w:rsidRPr="008D5BD6">
        <w:rPr>
          <w:color w:val="000000"/>
          <w:sz w:val="28"/>
          <w:szCs w:val="28"/>
        </w:rPr>
        <w:t xml:space="preserve">нальной деятельности. </w:t>
      </w:r>
    </w:p>
    <w:p w:rsidR="008D5BD6" w:rsidRPr="008D5BD6" w:rsidRDefault="008D5BD6" w:rsidP="008D5BD6">
      <w:pPr>
        <w:rPr>
          <w:color w:val="000000"/>
          <w:sz w:val="28"/>
          <w:szCs w:val="28"/>
        </w:rPr>
      </w:pPr>
    </w:p>
    <w:p w:rsidR="008D5BD6" w:rsidRDefault="008D5BD6" w:rsidP="008D5BD6">
      <w:pPr>
        <w:rPr>
          <w:color w:val="000000"/>
          <w:sz w:val="28"/>
          <w:szCs w:val="28"/>
        </w:rPr>
      </w:pPr>
      <w:r w:rsidRPr="008D5BD6">
        <w:rPr>
          <w:color w:val="000000"/>
          <w:sz w:val="28"/>
          <w:szCs w:val="28"/>
        </w:rPr>
        <w:t xml:space="preserve">2.2.2. Ориентация деятельности молодых педагогов на совершенствование профессионального мастерства. </w:t>
      </w:r>
    </w:p>
    <w:p w:rsidR="008D5BD6" w:rsidRPr="008D5BD6" w:rsidRDefault="008D5BD6" w:rsidP="008D5BD6">
      <w:pPr>
        <w:rPr>
          <w:color w:val="000000"/>
          <w:sz w:val="28"/>
          <w:szCs w:val="28"/>
        </w:rPr>
      </w:pPr>
    </w:p>
    <w:p w:rsidR="008D5BD6" w:rsidRDefault="008D5BD6" w:rsidP="008D5BD6">
      <w:pPr>
        <w:rPr>
          <w:color w:val="000000"/>
          <w:sz w:val="28"/>
          <w:szCs w:val="28"/>
        </w:rPr>
      </w:pPr>
      <w:r w:rsidRPr="008D5BD6">
        <w:rPr>
          <w:color w:val="000000"/>
          <w:sz w:val="28"/>
          <w:szCs w:val="28"/>
        </w:rPr>
        <w:t>2.2.3. Внедрение в практическую деятельность п</w:t>
      </w:r>
      <w:r>
        <w:rPr>
          <w:color w:val="000000"/>
          <w:sz w:val="28"/>
          <w:szCs w:val="28"/>
        </w:rPr>
        <w:t>едагогических работников дости</w:t>
      </w:r>
      <w:r w:rsidRPr="008D5BD6">
        <w:rPr>
          <w:color w:val="000000"/>
          <w:sz w:val="28"/>
          <w:szCs w:val="28"/>
        </w:rPr>
        <w:t xml:space="preserve">жений педагогической науки и передового педагогического опыта. </w:t>
      </w:r>
    </w:p>
    <w:p w:rsidR="008D5BD6" w:rsidRPr="008D5BD6" w:rsidRDefault="008D5BD6" w:rsidP="008D5BD6">
      <w:pPr>
        <w:rPr>
          <w:color w:val="000000"/>
          <w:sz w:val="28"/>
          <w:szCs w:val="28"/>
        </w:rPr>
      </w:pPr>
    </w:p>
    <w:p w:rsidR="00835211" w:rsidRPr="008D5BD6" w:rsidRDefault="008D5BD6" w:rsidP="00180C27">
      <w:pPr>
        <w:rPr>
          <w:color w:val="000000"/>
          <w:sz w:val="28"/>
          <w:szCs w:val="28"/>
        </w:rPr>
      </w:pPr>
      <w:r w:rsidRPr="008D5BD6">
        <w:rPr>
          <w:color w:val="000000"/>
          <w:sz w:val="28"/>
          <w:szCs w:val="28"/>
        </w:rPr>
        <w:lastRenderedPageBreak/>
        <w:t>2.2.4. Оказание информационной поддержки мо</w:t>
      </w:r>
      <w:r>
        <w:rPr>
          <w:color w:val="000000"/>
          <w:sz w:val="28"/>
          <w:szCs w:val="28"/>
        </w:rPr>
        <w:t xml:space="preserve">лодым педагогам в образовательном пространстве </w:t>
      </w:r>
      <w:proofErr w:type="gramStart"/>
      <w:r>
        <w:rPr>
          <w:color w:val="000000"/>
          <w:sz w:val="28"/>
          <w:szCs w:val="28"/>
        </w:rPr>
        <w:t>Авиастроительного</w:t>
      </w:r>
      <w:proofErr w:type="gramEnd"/>
      <w:r>
        <w:rPr>
          <w:color w:val="000000"/>
          <w:sz w:val="28"/>
          <w:szCs w:val="28"/>
        </w:rPr>
        <w:t xml:space="preserve"> и Ново-Савиновского районов г. Казани.</w:t>
      </w:r>
      <w:r w:rsidRPr="00180C27">
        <w:rPr>
          <w:color w:val="000000"/>
          <w:sz w:val="28"/>
          <w:szCs w:val="28"/>
        </w:rPr>
        <w:br/>
      </w:r>
      <w:r w:rsidR="00180C27" w:rsidRPr="00180C27">
        <w:rPr>
          <w:color w:val="000000"/>
          <w:sz w:val="28"/>
          <w:szCs w:val="28"/>
        </w:rPr>
        <w:br/>
      </w:r>
      <w:r w:rsidR="00180C27" w:rsidRPr="00180C27">
        <w:rPr>
          <w:color w:val="000000"/>
          <w:sz w:val="28"/>
          <w:szCs w:val="28"/>
        </w:rPr>
        <w:br/>
      </w:r>
      <w:r w:rsidR="00180C27" w:rsidRPr="00180C27">
        <w:rPr>
          <w:rStyle w:val="submenu-table"/>
          <w:b/>
          <w:bCs/>
          <w:color w:val="000000"/>
          <w:sz w:val="28"/>
          <w:szCs w:val="28"/>
          <w:shd w:val="clear" w:color="auto" w:fill="FFFFFF"/>
        </w:rPr>
        <w:t>3. Структура и руководство Ассоциацией</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3.1. Структура Ассоциации и порядок членства в ней определяются настоящим Положением.</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 xml:space="preserve">3.2. Членами Ассоциации могут быть педагогические работники образовательных организаций  Авиастроительного и </w:t>
      </w:r>
      <w:proofErr w:type="gramStart"/>
      <w:r w:rsidR="00180C27" w:rsidRPr="00180C27">
        <w:rPr>
          <w:color w:val="000000"/>
          <w:sz w:val="28"/>
          <w:szCs w:val="28"/>
          <w:shd w:val="clear" w:color="auto" w:fill="FFFFFF"/>
        </w:rPr>
        <w:t>Ново-Савиновского</w:t>
      </w:r>
      <w:proofErr w:type="gramEnd"/>
      <w:r w:rsidR="00180C27" w:rsidRPr="00180C27">
        <w:rPr>
          <w:color w:val="000000"/>
          <w:sz w:val="28"/>
          <w:szCs w:val="28"/>
          <w:shd w:val="clear" w:color="auto" w:fill="FFFFFF"/>
        </w:rPr>
        <w:t xml:space="preserve"> районов г. Казани  в возрасте до 35 лет включительно (на момент вступления).</w:t>
      </w:r>
      <w:r w:rsidR="00180C27" w:rsidRPr="00180C27">
        <w:rPr>
          <w:rStyle w:val="apple-converted-space"/>
          <w:color w:val="000000"/>
          <w:sz w:val="28"/>
          <w:szCs w:val="28"/>
          <w:shd w:val="clear" w:color="auto" w:fill="FFFFFF"/>
        </w:rPr>
        <w:t> </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3.3. Члены Ассоциации осуществляют свою деятельность в Ассоциации безвозмездно на общественных началах.</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3.4. Органом управления Ассоциации выступает Совет Ассоциации молодых педагогов (далее – Совет).</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3.5. Совет Ассоциации в количестве по 5 человек от района (по решению общего собрания численный состав может быть расширен до 10 чел.) формируется на добровольной основе из числа активных членов Ассоциации путём открытого голосования на общем заседании по принципу создания инициативной группы.</w:t>
      </w:r>
      <w:r w:rsidR="00180C27" w:rsidRPr="00180C27">
        <w:rPr>
          <w:rStyle w:val="apple-converted-space"/>
          <w:color w:val="000000"/>
          <w:sz w:val="28"/>
          <w:szCs w:val="28"/>
          <w:shd w:val="clear" w:color="auto" w:fill="FFFFFF"/>
        </w:rPr>
        <w:t> </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Персональный состав Совета Ассоциации и изменения в нём согласуются с отделом образования  УО ИКМО г</w:t>
      </w:r>
      <w:proofErr w:type="gramStart"/>
      <w:r w:rsidR="00180C27" w:rsidRPr="00180C27">
        <w:rPr>
          <w:color w:val="000000"/>
          <w:sz w:val="28"/>
          <w:szCs w:val="28"/>
          <w:shd w:val="clear" w:color="auto" w:fill="FFFFFF"/>
        </w:rPr>
        <w:t>.К</w:t>
      </w:r>
      <w:proofErr w:type="gramEnd"/>
      <w:r w:rsidR="00180C27" w:rsidRPr="00180C27">
        <w:rPr>
          <w:color w:val="000000"/>
          <w:sz w:val="28"/>
          <w:szCs w:val="28"/>
          <w:shd w:val="clear" w:color="auto" w:fill="FFFFFF"/>
        </w:rPr>
        <w:t xml:space="preserve">азани РТ (далее-  Отдел образования Авиастроительного и </w:t>
      </w:r>
      <w:proofErr w:type="spellStart"/>
      <w:r w:rsidR="00180C27" w:rsidRPr="00180C27">
        <w:rPr>
          <w:color w:val="000000"/>
          <w:sz w:val="28"/>
          <w:szCs w:val="28"/>
          <w:shd w:val="clear" w:color="auto" w:fill="FFFFFF"/>
        </w:rPr>
        <w:t>Ново-Совиновского</w:t>
      </w:r>
      <w:proofErr w:type="spellEnd"/>
      <w:r w:rsidR="00180C27" w:rsidRPr="00180C27">
        <w:rPr>
          <w:color w:val="000000"/>
          <w:sz w:val="28"/>
          <w:szCs w:val="28"/>
          <w:shd w:val="clear" w:color="auto" w:fill="FFFFFF"/>
        </w:rPr>
        <w:t xml:space="preserve"> районов) и СПО Авиастроительного и </w:t>
      </w:r>
      <w:proofErr w:type="spellStart"/>
      <w:r w:rsidR="00180C27" w:rsidRPr="00180C27">
        <w:rPr>
          <w:color w:val="000000"/>
          <w:sz w:val="28"/>
          <w:szCs w:val="28"/>
          <w:shd w:val="clear" w:color="auto" w:fill="FFFFFF"/>
        </w:rPr>
        <w:t>Ново-Совиновского</w:t>
      </w:r>
      <w:proofErr w:type="spellEnd"/>
      <w:r w:rsidR="00180C27" w:rsidRPr="00180C27">
        <w:rPr>
          <w:color w:val="000000"/>
          <w:sz w:val="28"/>
          <w:szCs w:val="28"/>
          <w:shd w:val="clear" w:color="auto" w:fill="FFFFFF"/>
        </w:rPr>
        <w:t xml:space="preserve"> районов г. Казани.  </w:t>
      </w:r>
      <w:r w:rsidR="00180C27" w:rsidRPr="00180C27">
        <w:rPr>
          <w:color w:val="000000"/>
          <w:sz w:val="28"/>
          <w:szCs w:val="28"/>
        </w:rPr>
        <w:br/>
      </w:r>
      <w:r w:rsidR="00180C27" w:rsidRPr="00180C27">
        <w:rPr>
          <w:color w:val="000000"/>
          <w:sz w:val="28"/>
          <w:szCs w:val="28"/>
          <w:shd w:val="clear" w:color="auto" w:fill="FFFFFF"/>
        </w:rPr>
        <w:t>Срок полномочий Совета – 3 года. Досрочные выборы нового Совета проводятся по решению не менее половины членов Ассоциации.</w:t>
      </w:r>
      <w:r w:rsidR="00180C27" w:rsidRPr="00180C27">
        <w:rPr>
          <w:rStyle w:val="apple-converted-space"/>
          <w:color w:val="000000"/>
          <w:sz w:val="28"/>
          <w:szCs w:val="28"/>
          <w:shd w:val="clear" w:color="auto" w:fill="FFFFFF"/>
        </w:rPr>
        <w:t> </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 xml:space="preserve">3.6. </w:t>
      </w:r>
      <w:proofErr w:type="gramStart"/>
      <w:r w:rsidR="00180C27" w:rsidRPr="00180C27">
        <w:rPr>
          <w:color w:val="000000"/>
          <w:sz w:val="28"/>
          <w:szCs w:val="28"/>
          <w:shd w:val="clear" w:color="auto" w:fill="FFFFFF"/>
        </w:rPr>
        <w:t>Совет Ассоциации имеет следующие полномочия:</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 утверждение структуры Ассоциации;</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 принятие планов работы Ассоциации;</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 определение сроков и места проведения мероприятий Ассоциации;</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 разработка форм и определение сроков отчётности;</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 xml:space="preserve">- ходатайствовать перед отделом образования  и СПО Авиастроительного и </w:t>
      </w:r>
      <w:r w:rsidR="00180C27" w:rsidRPr="00180C27">
        <w:rPr>
          <w:color w:val="000000"/>
          <w:sz w:val="28"/>
          <w:szCs w:val="28"/>
          <w:shd w:val="clear" w:color="auto" w:fill="FFFFFF"/>
        </w:rPr>
        <w:lastRenderedPageBreak/>
        <w:t>Ново-Савиновского районов г. Казани о поощрении наиболее активных членов Ассоциации;</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 xml:space="preserve">- создание страницы Ассоциации на сайте  СПО Авиастроительного и Ново-Савиновского районов г. Казани.  </w:t>
      </w:r>
      <w:r w:rsidR="00180C27" w:rsidRPr="00180C27">
        <w:rPr>
          <w:color w:val="000000"/>
          <w:sz w:val="28"/>
          <w:szCs w:val="28"/>
        </w:rPr>
        <w:br/>
      </w:r>
      <w:r w:rsidR="00180C27" w:rsidRPr="00180C27">
        <w:rPr>
          <w:rStyle w:val="apple-converted-space"/>
          <w:color w:val="000000"/>
          <w:sz w:val="28"/>
          <w:szCs w:val="28"/>
          <w:shd w:val="clear" w:color="auto" w:fill="FFFFFF"/>
        </w:rPr>
        <w:t> </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3.7.</w:t>
      </w:r>
      <w:proofErr w:type="gramEnd"/>
      <w:r w:rsidR="00180C27" w:rsidRPr="00180C27">
        <w:rPr>
          <w:color w:val="000000"/>
          <w:sz w:val="28"/>
          <w:szCs w:val="28"/>
          <w:shd w:val="clear" w:color="auto" w:fill="FFFFFF"/>
        </w:rPr>
        <w:t xml:space="preserve"> Руководство Советом осуществляет председатель Ассоциации (далее - председатель). Председатель избирается на заседании Совета Ассоциации путём открытого голосования простым большинством голосов и оформляется соответствующим Постановлением.</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При временной невозможности исполнять свои обязанности председатель передаёт свои полномочия одному из членов Совета Ассоциации.</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3.8. Для ведения протоколов на заседании Совета открытым голосованием простым большинством голосов избирается секретарь.</w:t>
      </w:r>
      <w:r w:rsidR="00180C27" w:rsidRPr="00180C27">
        <w:rPr>
          <w:color w:val="000000"/>
          <w:sz w:val="28"/>
          <w:szCs w:val="28"/>
        </w:rPr>
        <w:br/>
      </w:r>
      <w:r w:rsidR="00180C27" w:rsidRPr="00180C27">
        <w:rPr>
          <w:color w:val="000000"/>
          <w:sz w:val="28"/>
          <w:szCs w:val="28"/>
        </w:rPr>
        <w:br/>
      </w:r>
      <w:r w:rsidR="00180C27" w:rsidRPr="00180C27">
        <w:rPr>
          <w:rStyle w:val="apple-converted-space"/>
          <w:b/>
          <w:bCs/>
          <w:color w:val="000000"/>
          <w:sz w:val="28"/>
          <w:szCs w:val="28"/>
          <w:shd w:val="clear" w:color="auto" w:fill="FFFFFF"/>
        </w:rPr>
        <w:t> </w:t>
      </w:r>
      <w:r w:rsidR="00180C27" w:rsidRPr="00180C27">
        <w:rPr>
          <w:rStyle w:val="submenu-table"/>
          <w:b/>
          <w:bCs/>
          <w:color w:val="000000"/>
          <w:sz w:val="28"/>
          <w:szCs w:val="28"/>
          <w:shd w:val="clear" w:color="auto" w:fill="FFFFFF"/>
        </w:rPr>
        <w:t>4. Содержание деятельности и взаимодействие</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4.1. Деятельность Ассоциации осуществляется в соответствии с годовым планом работы, сформированным на основании предложений членов Ассоциации.</w:t>
      </w:r>
      <w:r w:rsidR="00180C27" w:rsidRPr="00180C27">
        <w:rPr>
          <w:rStyle w:val="apple-converted-space"/>
          <w:color w:val="000000"/>
          <w:sz w:val="28"/>
          <w:szCs w:val="28"/>
          <w:shd w:val="clear" w:color="auto" w:fill="FFFFFF"/>
        </w:rPr>
        <w:t> </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 xml:space="preserve">4.2. Заседания Ассоциации проводятся не реже 1 раза в 3 месяца. Правом внеочередного созыва членов Ассоциации обладают отдел образования  и СПО </w:t>
      </w:r>
      <w:r w:rsidR="00180C27">
        <w:rPr>
          <w:color w:val="000000"/>
          <w:sz w:val="28"/>
          <w:szCs w:val="28"/>
          <w:shd w:val="clear" w:color="auto" w:fill="FFFFFF"/>
        </w:rPr>
        <w:t xml:space="preserve">Авиастроительного и </w:t>
      </w:r>
      <w:proofErr w:type="gramStart"/>
      <w:r w:rsidR="00180C27">
        <w:rPr>
          <w:color w:val="000000"/>
          <w:sz w:val="28"/>
          <w:szCs w:val="28"/>
          <w:shd w:val="clear" w:color="auto" w:fill="FFFFFF"/>
        </w:rPr>
        <w:t>Ново-Са</w:t>
      </w:r>
      <w:r w:rsidR="00180C27" w:rsidRPr="00180C27">
        <w:rPr>
          <w:color w:val="000000"/>
          <w:sz w:val="28"/>
          <w:szCs w:val="28"/>
          <w:shd w:val="clear" w:color="auto" w:fill="FFFFFF"/>
        </w:rPr>
        <w:t>виновского</w:t>
      </w:r>
      <w:proofErr w:type="gramEnd"/>
      <w:r w:rsidR="00180C27" w:rsidRPr="00180C27">
        <w:rPr>
          <w:color w:val="000000"/>
          <w:sz w:val="28"/>
          <w:szCs w:val="28"/>
          <w:shd w:val="clear" w:color="auto" w:fill="FFFFFF"/>
        </w:rPr>
        <w:t xml:space="preserve"> районов г. Казани.  </w:t>
      </w:r>
      <w:r w:rsidR="00180C27" w:rsidRPr="00180C27">
        <w:rPr>
          <w:color w:val="000000"/>
          <w:sz w:val="28"/>
          <w:szCs w:val="28"/>
        </w:rPr>
        <w:br/>
      </w:r>
      <w:r w:rsidR="00180C27" w:rsidRPr="00180C27">
        <w:rPr>
          <w:color w:val="000000"/>
          <w:sz w:val="28"/>
          <w:szCs w:val="28"/>
          <w:shd w:val="clear" w:color="auto" w:fill="FFFFFF"/>
        </w:rPr>
        <w:t xml:space="preserve"> </w:t>
      </w:r>
      <w:r w:rsidR="00180C27" w:rsidRPr="00180C27">
        <w:rPr>
          <w:color w:val="000000"/>
          <w:sz w:val="28"/>
          <w:szCs w:val="28"/>
        </w:rPr>
        <w:br/>
      </w:r>
      <w:r w:rsidR="00180C27" w:rsidRPr="00180C27">
        <w:rPr>
          <w:color w:val="000000"/>
          <w:sz w:val="28"/>
          <w:szCs w:val="28"/>
          <w:shd w:val="clear" w:color="auto" w:fill="FFFFFF"/>
        </w:rPr>
        <w:t>4.3. Обсуждение вопросов на заседании и принимаемые решения Ассоциации оформляются в форме протоколов.</w:t>
      </w:r>
      <w:r w:rsidR="00180C27" w:rsidRPr="00180C27">
        <w:rPr>
          <w:rStyle w:val="apple-converted-space"/>
          <w:color w:val="000000"/>
          <w:sz w:val="28"/>
          <w:szCs w:val="28"/>
          <w:shd w:val="clear" w:color="auto" w:fill="FFFFFF"/>
        </w:rPr>
        <w:t> </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Протоколы подписываются Председателем и секретарем Ассоциации.</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Решения по рассматриваемым вопросам принимаются простым большинством голосов и носят рекомендательный характер.</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4.4. Для подготовки отдельных мероприятий Ассоциации могут создаваться рабочие и аналитические группы.</w:t>
      </w:r>
      <w:r w:rsidR="00180C27" w:rsidRPr="00180C27">
        <w:rPr>
          <w:rStyle w:val="apple-converted-space"/>
          <w:color w:val="000000"/>
          <w:sz w:val="28"/>
          <w:szCs w:val="28"/>
          <w:shd w:val="clear" w:color="auto" w:fill="FFFFFF"/>
        </w:rPr>
        <w:t> </w:t>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 xml:space="preserve">4.5. Организационно-методическое и материально-техническое обеспечение деятельности Ассоциации (помещение и организационная техника для проведения заседаний) осуществляет  отдел образования  и СПО </w:t>
      </w:r>
      <w:r w:rsidR="00180C27">
        <w:rPr>
          <w:color w:val="000000"/>
          <w:sz w:val="28"/>
          <w:szCs w:val="28"/>
          <w:shd w:val="clear" w:color="auto" w:fill="FFFFFF"/>
        </w:rPr>
        <w:t xml:space="preserve">Авиастроительного и </w:t>
      </w:r>
      <w:proofErr w:type="gramStart"/>
      <w:r w:rsidR="00180C27">
        <w:rPr>
          <w:color w:val="000000"/>
          <w:sz w:val="28"/>
          <w:szCs w:val="28"/>
          <w:shd w:val="clear" w:color="auto" w:fill="FFFFFF"/>
        </w:rPr>
        <w:t>Ново-Са</w:t>
      </w:r>
      <w:r w:rsidR="00180C27" w:rsidRPr="00180C27">
        <w:rPr>
          <w:color w:val="000000"/>
          <w:sz w:val="28"/>
          <w:szCs w:val="28"/>
          <w:shd w:val="clear" w:color="auto" w:fill="FFFFFF"/>
        </w:rPr>
        <w:t>виновского</w:t>
      </w:r>
      <w:proofErr w:type="gramEnd"/>
      <w:r w:rsidR="00180C27" w:rsidRPr="00180C27">
        <w:rPr>
          <w:color w:val="000000"/>
          <w:sz w:val="28"/>
          <w:szCs w:val="28"/>
          <w:shd w:val="clear" w:color="auto" w:fill="FFFFFF"/>
        </w:rPr>
        <w:t xml:space="preserve"> районов г. Казани.  </w:t>
      </w:r>
      <w:r w:rsidR="00180C27" w:rsidRPr="00180C27">
        <w:rPr>
          <w:color w:val="000000"/>
          <w:sz w:val="28"/>
          <w:szCs w:val="28"/>
        </w:rPr>
        <w:br/>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lastRenderedPageBreak/>
        <w:t xml:space="preserve">4.6. Работу Ассоциации координирует председатель СПО </w:t>
      </w:r>
      <w:proofErr w:type="gramStart"/>
      <w:r w:rsidR="00180C27">
        <w:rPr>
          <w:color w:val="000000"/>
          <w:sz w:val="28"/>
          <w:szCs w:val="28"/>
          <w:shd w:val="clear" w:color="auto" w:fill="FFFFFF"/>
        </w:rPr>
        <w:t>Авиастроительного</w:t>
      </w:r>
      <w:proofErr w:type="gramEnd"/>
      <w:r w:rsidR="00180C27">
        <w:rPr>
          <w:color w:val="000000"/>
          <w:sz w:val="28"/>
          <w:szCs w:val="28"/>
          <w:shd w:val="clear" w:color="auto" w:fill="FFFFFF"/>
        </w:rPr>
        <w:t xml:space="preserve"> и Ново-Са</w:t>
      </w:r>
      <w:r w:rsidR="00180C27" w:rsidRPr="00180C27">
        <w:rPr>
          <w:color w:val="000000"/>
          <w:sz w:val="28"/>
          <w:szCs w:val="28"/>
          <w:shd w:val="clear" w:color="auto" w:fill="FFFFFF"/>
        </w:rPr>
        <w:t xml:space="preserve">виновского районов г. Казани.  </w:t>
      </w:r>
      <w:r w:rsidR="00180C27" w:rsidRPr="00180C27">
        <w:rPr>
          <w:color w:val="000000"/>
          <w:sz w:val="28"/>
          <w:szCs w:val="28"/>
        </w:rPr>
        <w:br/>
      </w:r>
      <w:r w:rsidR="00180C27" w:rsidRPr="00180C27">
        <w:rPr>
          <w:color w:val="000000"/>
          <w:sz w:val="28"/>
          <w:szCs w:val="28"/>
        </w:rPr>
        <w:br/>
      </w:r>
      <w:r w:rsidR="00180C27" w:rsidRPr="00180C27">
        <w:rPr>
          <w:color w:val="000000"/>
          <w:sz w:val="28"/>
          <w:szCs w:val="28"/>
        </w:rPr>
        <w:br/>
      </w:r>
      <w:r w:rsidR="00180C27" w:rsidRPr="00180C27">
        <w:rPr>
          <w:color w:val="000000"/>
          <w:sz w:val="28"/>
          <w:szCs w:val="28"/>
          <w:shd w:val="clear" w:color="auto" w:fill="FFFFFF"/>
        </w:rPr>
        <w:t xml:space="preserve">4.7. Ассоциация взаимодействует с Информационным методическим отделом МБМУ «Городской методический центр» по </w:t>
      </w:r>
      <w:proofErr w:type="gramStart"/>
      <w:r w:rsidR="00180C27" w:rsidRPr="00180C27">
        <w:rPr>
          <w:color w:val="000000"/>
          <w:sz w:val="28"/>
          <w:szCs w:val="28"/>
          <w:shd w:val="clear" w:color="auto" w:fill="FFFFFF"/>
        </w:rPr>
        <w:t>Авиас</w:t>
      </w:r>
      <w:r w:rsidR="00835211">
        <w:rPr>
          <w:color w:val="000000"/>
          <w:sz w:val="28"/>
          <w:szCs w:val="28"/>
          <w:shd w:val="clear" w:color="auto" w:fill="FFFFFF"/>
        </w:rPr>
        <w:t>троительному</w:t>
      </w:r>
      <w:proofErr w:type="gramEnd"/>
      <w:r w:rsidR="00835211">
        <w:rPr>
          <w:color w:val="000000"/>
          <w:sz w:val="28"/>
          <w:szCs w:val="28"/>
          <w:shd w:val="clear" w:color="auto" w:fill="FFFFFF"/>
        </w:rPr>
        <w:t xml:space="preserve"> и Ново-Савиновско</w:t>
      </w:r>
      <w:r w:rsidR="00180C27" w:rsidRPr="00180C27">
        <w:rPr>
          <w:color w:val="000000"/>
          <w:sz w:val="28"/>
          <w:szCs w:val="28"/>
          <w:shd w:val="clear" w:color="auto" w:fill="FFFFFF"/>
        </w:rPr>
        <w:t xml:space="preserve">му районам г. Казани., </w:t>
      </w:r>
      <w:r w:rsidR="00835211">
        <w:rPr>
          <w:color w:val="000000"/>
          <w:sz w:val="28"/>
          <w:szCs w:val="28"/>
          <w:shd w:val="clear" w:color="auto" w:fill="FFFFFF"/>
        </w:rPr>
        <w:t xml:space="preserve">отделом </w:t>
      </w:r>
      <w:r w:rsidR="00180C27" w:rsidRPr="00180C27">
        <w:rPr>
          <w:color w:val="000000"/>
          <w:sz w:val="28"/>
          <w:szCs w:val="28"/>
          <w:shd w:val="clear" w:color="auto" w:fill="FFFFFF"/>
        </w:rPr>
        <w:t xml:space="preserve"> по делам молодёжи, физической культуры и спорта</w:t>
      </w:r>
      <w:r w:rsidR="00835211">
        <w:rPr>
          <w:color w:val="000000"/>
          <w:sz w:val="28"/>
          <w:szCs w:val="28"/>
          <w:shd w:val="clear" w:color="auto" w:fill="FFFFFF"/>
        </w:rPr>
        <w:t xml:space="preserve"> Администрации Авиастроительного и Ново-Савиновского районов г. Казани, Советом ветеранов педагогического труда </w:t>
      </w:r>
    </w:p>
    <w:p w:rsidR="00180C27" w:rsidRPr="00180C27" w:rsidRDefault="00835211" w:rsidP="00180C27">
      <w:pPr>
        <w:rPr>
          <w:color w:val="000000"/>
          <w:sz w:val="28"/>
          <w:szCs w:val="28"/>
          <w:shd w:val="clear" w:color="auto" w:fill="FFFFFF"/>
        </w:rPr>
      </w:pPr>
      <w:proofErr w:type="gramStart"/>
      <w:r>
        <w:rPr>
          <w:color w:val="000000"/>
          <w:sz w:val="28"/>
          <w:szCs w:val="28"/>
          <w:shd w:val="clear" w:color="auto" w:fill="FFFFFF"/>
        </w:rPr>
        <w:t>Авиастроительного</w:t>
      </w:r>
      <w:proofErr w:type="gramEnd"/>
      <w:r>
        <w:rPr>
          <w:color w:val="000000"/>
          <w:sz w:val="28"/>
          <w:szCs w:val="28"/>
          <w:shd w:val="clear" w:color="auto" w:fill="FFFFFF"/>
        </w:rPr>
        <w:t xml:space="preserve"> и Ново-Савиновского районов г. Казани</w:t>
      </w:r>
      <w:r w:rsidR="00180C27" w:rsidRPr="00180C27">
        <w:rPr>
          <w:color w:val="000000"/>
          <w:sz w:val="28"/>
          <w:szCs w:val="28"/>
          <w:shd w:val="clear" w:color="auto" w:fill="FFFFFF"/>
        </w:rPr>
        <w:t>.</w:t>
      </w:r>
    </w:p>
    <w:p w:rsidR="00180C27" w:rsidRPr="00180C27" w:rsidRDefault="00180C27" w:rsidP="00180C27">
      <w:pPr>
        <w:rPr>
          <w:sz w:val="28"/>
          <w:szCs w:val="28"/>
        </w:rPr>
      </w:pPr>
      <w:r w:rsidRPr="00180C27">
        <w:rPr>
          <w:color w:val="000000"/>
          <w:sz w:val="28"/>
          <w:szCs w:val="28"/>
        </w:rPr>
        <w:br/>
      </w:r>
      <w:r w:rsidRPr="00180C27">
        <w:rPr>
          <w:rStyle w:val="submenu-table"/>
          <w:b/>
          <w:bCs/>
          <w:color w:val="000000"/>
          <w:sz w:val="28"/>
          <w:szCs w:val="28"/>
          <w:shd w:val="clear" w:color="auto" w:fill="FFFFFF"/>
        </w:rPr>
        <w:t>5. Права и обязанности членов Ассоциации</w:t>
      </w:r>
      <w:r w:rsidRPr="00180C27">
        <w:rPr>
          <w:color w:val="000000"/>
          <w:sz w:val="28"/>
          <w:szCs w:val="28"/>
        </w:rPr>
        <w:br/>
      </w:r>
      <w:r w:rsidRPr="00180C27">
        <w:rPr>
          <w:color w:val="000000"/>
          <w:sz w:val="28"/>
          <w:szCs w:val="28"/>
        </w:rPr>
        <w:br/>
      </w:r>
      <w:r w:rsidRPr="00180C27">
        <w:rPr>
          <w:color w:val="000000"/>
          <w:sz w:val="28"/>
          <w:szCs w:val="28"/>
          <w:shd w:val="clear" w:color="auto" w:fill="FFFFFF"/>
        </w:rPr>
        <w:t>5.1. Члены Ассоциации, независимо от порядка и срока вхождения в состав Ассоциации, обладают равными правами и обязанностями.</w:t>
      </w:r>
      <w:r w:rsidRPr="00180C27">
        <w:rPr>
          <w:color w:val="000000"/>
          <w:sz w:val="28"/>
          <w:szCs w:val="28"/>
        </w:rPr>
        <w:br/>
      </w:r>
      <w:r w:rsidRPr="00180C27">
        <w:rPr>
          <w:color w:val="000000"/>
          <w:sz w:val="28"/>
          <w:szCs w:val="28"/>
        </w:rPr>
        <w:br/>
      </w:r>
      <w:r w:rsidRPr="00180C27">
        <w:rPr>
          <w:color w:val="000000"/>
          <w:sz w:val="28"/>
          <w:szCs w:val="28"/>
          <w:shd w:val="clear" w:color="auto" w:fill="FFFFFF"/>
        </w:rPr>
        <w:t>5.2. Член Ассоциации имеет право:</w:t>
      </w:r>
      <w:r w:rsidRPr="00180C27">
        <w:rPr>
          <w:color w:val="000000"/>
          <w:sz w:val="28"/>
          <w:szCs w:val="28"/>
        </w:rPr>
        <w:br/>
      </w:r>
      <w:r w:rsidRPr="00180C27">
        <w:rPr>
          <w:color w:val="000000"/>
          <w:sz w:val="28"/>
          <w:szCs w:val="28"/>
        </w:rPr>
        <w:br/>
      </w:r>
      <w:r w:rsidRPr="00180C27">
        <w:rPr>
          <w:color w:val="000000"/>
          <w:sz w:val="28"/>
          <w:szCs w:val="28"/>
          <w:shd w:val="clear" w:color="auto" w:fill="FFFFFF"/>
        </w:rPr>
        <w:t>- на информацию о мероприятиях, запланированных Советом Ассоциации;</w:t>
      </w:r>
      <w:r w:rsidRPr="00180C27">
        <w:rPr>
          <w:color w:val="000000"/>
          <w:sz w:val="28"/>
          <w:szCs w:val="28"/>
        </w:rPr>
        <w:br/>
      </w:r>
      <w:r w:rsidRPr="00180C27">
        <w:rPr>
          <w:color w:val="000000"/>
          <w:sz w:val="28"/>
          <w:szCs w:val="28"/>
        </w:rPr>
        <w:br/>
      </w:r>
      <w:r w:rsidRPr="00180C27">
        <w:rPr>
          <w:color w:val="000000"/>
          <w:sz w:val="28"/>
          <w:szCs w:val="28"/>
          <w:shd w:val="clear" w:color="auto" w:fill="FFFFFF"/>
        </w:rPr>
        <w:t>- участвовать во всех мероприятиях, организованных Советом Ассоциации;</w:t>
      </w:r>
      <w:r w:rsidRPr="00180C27">
        <w:rPr>
          <w:color w:val="000000"/>
          <w:sz w:val="28"/>
          <w:szCs w:val="28"/>
        </w:rPr>
        <w:br/>
      </w:r>
      <w:r w:rsidRPr="00180C27">
        <w:rPr>
          <w:color w:val="000000"/>
          <w:sz w:val="28"/>
          <w:szCs w:val="28"/>
        </w:rPr>
        <w:br/>
      </w:r>
      <w:r w:rsidRPr="00180C27">
        <w:rPr>
          <w:color w:val="000000"/>
          <w:sz w:val="28"/>
          <w:szCs w:val="28"/>
          <w:shd w:val="clear" w:color="auto" w:fill="FFFFFF"/>
        </w:rPr>
        <w:t>- выступать с предложениями об организации деятельности Ассоциации.</w:t>
      </w:r>
      <w:r w:rsidRPr="00180C27">
        <w:rPr>
          <w:color w:val="000000"/>
          <w:sz w:val="28"/>
          <w:szCs w:val="28"/>
        </w:rPr>
        <w:br/>
      </w:r>
      <w:r w:rsidRPr="00180C27">
        <w:rPr>
          <w:color w:val="000000"/>
          <w:sz w:val="28"/>
          <w:szCs w:val="28"/>
        </w:rPr>
        <w:br/>
      </w:r>
      <w:r w:rsidRPr="00180C27">
        <w:rPr>
          <w:color w:val="000000"/>
          <w:sz w:val="28"/>
          <w:szCs w:val="28"/>
          <w:shd w:val="clear" w:color="auto" w:fill="FFFFFF"/>
        </w:rPr>
        <w:t>5.3. Член Ассоциации обязан:</w:t>
      </w:r>
      <w:r w:rsidRPr="00180C27">
        <w:rPr>
          <w:color w:val="000000"/>
          <w:sz w:val="28"/>
          <w:szCs w:val="28"/>
        </w:rPr>
        <w:br/>
      </w:r>
      <w:r w:rsidRPr="00180C27">
        <w:rPr>
          <w:color w:val="000000"/>
          <w:sz w:val="28"/>
          <w:szCs w:val="28"/>
        </w:rPr>
        <w:br/>
      </w:r>
      <w:r w:rsidRPr="00180C27">
        <w:rPr>
          <w:color w:val="000000"/>
          <w:sz w:val="28"/>
          <w:szCs w:val="28"/>
          <w:shd w:val="clear" w:color="auto" w:fill="FFFFFF"/>
        </w:rPr>
        <w:t>- соблюдать настоящее Положение;</w:t>
      </w:r>
      <w:r w:rsidRPr="00180C27">
        <w:rPr>
          <w:color w:val="000000"/>
          <w:sz w:val="28"/>
          <w:szCs w:val="28"/>
        </w:rPr>
        <w:br/>
      </w:r>
      <w:r w:rsidRPr="00180C27">
        <w:rPr>
          <w:color w:val="000000"/>
          <w:sz w:val="28"/>
          <w:szCs w:val="28"/>
        </w:rPr>
        <w:br/>
      </w:r>
      <w:r w:rsidRPr="00180C27">
        <w:rPr>
          <w:color w:val="000000"/>
          <w:sz w:val="28"/>
          <w:szCs w:val="28"/>
          <w:shd w:val="clear" w:color="auto" w:fill="FFFFFF"/>
        </w:rPr>
        <w:t>- выполнять требования и поручения Совета Ассоциации;</w:t>
      </w:r>
      <w:r w:rsidRPr="00180C27">
        <w:rPr>
          <w:color w:val="000000"/>
          <w:sz w:val="28"/>
          <w:szCs w:val="28"/>
        </w:rPr>
        <w:br/>
      </w:r>
      <w:r w:rsidRPr="00180C27">
        <w:rPr>
          <w:color w:val="000000"/>
          <w:sz w:val="28"/>
          <w:szCs w:val="28"/>
        </w:rPr>
        <w:br/>
      </w:r>
      <w:r w:rsidRPr="00180C27">
        <w:rPr>
          <w:color w:val="000000"/>
          <w:sz w:val="28"/>
          <w:szCs w:val="28"/>
          <w:shd w:val="clear" w:color="auto" w:fill="FFFFFF"/>
        </w:rPr>
        <w:t>- содействовать в достижении целей и решении задач, стоящих перед Ассоциацией.</w:t>
      </w:r>
      <w:r w:rsidRPr="00180C27">
        <w:rPr>
          <w:color w:val="000000"/>
          <w:sz w:val="28"/>
          <w:szCs w:val="28"/>
        </w:rPr>
        <w:br/>
      </w:r>
      <w:r w:rsidRPr="00180C27">
        <w:rPr>
          <w:color w:val="000000"/>
          <w:sz w:val="28"/>
          <w:szCs w:val="28"/>
        </w:rPr>
        <w:br/>
      </w:r>
      <w:r w:rsidRPr="00180C27">
        <w:rPr>
          <w:color w:val="000000"/>
          <w:sz w:val="28"/>
          <w:szCs w:val="28"/>
        </w:rPr>
        <w:br/>
      </w:r>
      <w:r w:rsidRPr="00180C27">
        <w:rPr>
          <w:b/>
          <w:bCs/>
          <w:color w:val="000000"/>
          <w:sz w:val="28"/>
          <w:szCs w:val="28"/>
          <w:shd w:val="clear" w:color="auto" w:fill="FFFFFF"/>
        </w:rPr>
        <w:t>6. Прекращение деятельности Ассоциации</w:t>
      </w:r>
      <w:r w:rsidRPr="00180C27">
        <w:rPr>
          <w:color w:val="000000"/>
          <w:sz w:val="28"/>
          <w:szCs w:val="28"/>
        </w:rPr>
        <w:br/>
      </w:r>
      <w:r w:rsidRPr="00180C27">
        <w:rPr>
          <w:color w:val="000000"/>
          <w:sz w:val="28"/>
          <w:szCs w:val="28"/>
        </w:rPr>
        <w:br/>
      </w:r>
      <w:r w:rsidRPr="00180C27">
        <w:rPr>
          <w:color w:val="000000"/>
          <w:sz w:val="28"/>
          <w:szCs w:val="28"/>
          <w:shd w:val="clear" w:color="auto" w:fill="FFFFFF"/>
        </w:rPr>
        <w:t>6.1. Ассоциации создаётся, реорганизуется и ликвидируется  постановлением Президиума СПО  на основании решения общего собрания членов Ассоциации.</w:t>
      </w:r>
      <w:r w:rsidRPr="00180C27">
        <w:rPr>
          <w:color w:val="000000"/>
          <w:sz w:val="28"/>
          <w:szCs w:val="28"/>
        </w:rPr>
        <w:br/>
      </w:r>
      <w:r w:rsidRPr="00180C27">
        <w:rPr>
          <w:color w:val="000000"/>
          <w:sz w:val="28"/>
          <w:szCs w:val="28"/>
        </w:rPr>
        <w:br/>
      </w:r>
      <w:r w:rsidRPr="00180C27">
        <w:rPr>
          <w:color w:val="000000"/>
          <w:sz w:val="28"/>
          <w:szCs w:val="28"/>
        </w:rPr>
        <w:br/>
      </w:r>
      <w:r w:rsidRPr="00180C27">
        <w:rPr>
          <w:b/>
          <w:bCs/>
          <w:color w:val="000000"/>
          <w:sz w:val="28"/>
          <w:szCs w:val="28"/>
          <w:shd w:val="clear" w:color="auto" w:fill="FFFFFF"/>
        </w:rPr>
        <w:t>7. Порядок внесения изменений и дополнений в Положение</w:t>
      </w:r>
      <w:r w:rsidRPr="00180C27">
        <w:rPr>
          <w:color w:val="000000"/>
          <w:sz w:val="28"/>
          <w:szCs w:val="28"/>
        </w:rPr>
        <w:br/>
      </w:r>
      <w:r w:rsidRPr="00180C27">
        <w:rPr>
          <w:color w:val="000000"/>
          <w:sz w:val="28"/>
          <w:szCs w:val="28"/>
        </w:rPr>
        <w:br/>
      </w:r>
      <w:r w:rsidRPr="00180C27">
        <w:rPr>
          <w:color w:val="000000"/>
          <w:sz w:val="28"/>
          <w:szCs w:val="28"/>
          <w:shd w:val="clear" w:color="auto" w:fill="FFFFFF"/>
        </w:rPr>
        <w:t xml:space="preserve">7.1. Изменения и дополнения к данному Положению вносятся Советом Ассоциации и утверждаются постановлением президиума СПО по </w:t>
      </w:r>
      <w:r w:rsidRPr="00180C27">
        <w:rPr>
          <w:color w:val="000000"/>
          <w:sz w:val="28"/>
          <w:szCs w:val="28"/>
          <w:shd w:val="clear" w:color="auto" w:fill="FFFFFF"/>
        </w:rPr>
        <w:lastRenderedPageBreak/>
        <w:t>согласованию с отделом образования Авиастроительного и Ново-Савиновского районов г</w:t>
      </w:r>
      <w:proofErr w:type="gramStart"/>
      <w:r w:rsidRPr="00180C27">
        <w:rPr>
          <w:color w:val="000000"/>
          <w:sz w:val="28"/>
          <w:szCs w:val="28"/>
          <w:shd w:val="clear" w:color="auto" w:fill="FFFFFF"/>
        </w:rPr>
        <w:t>.К</w:t>
      </w:r>
      <w:proofErr w:type="gramEnd"/>
      <w:r w:rsidRPr="00180C27">
        <w:rPr>
          <w:color w:val="000000"/>
          <w:sz w:val="28"/>
          <w:szCs w:val="28"/>
          <w:shd w:val="clear" w:color="auto" w:fill="FFFFFF"/>
        </w:rPr>
        <w:t>азани..</w:t>
      </w:r>
    </w:p>
    <w:p w:rsidR="00180C27" w:rsidRPr="00180C27" w:rsidRDefault="00180C27" w:rsidP="00180C27">
      <w:pPr>
        <w:jc w:val="both"/>
        <w:rPr>
          <w:sz w:val="28"/>
          <w:szCs w:val="28"/>
        </w:rPr>
      </w:pPr>
    </w:p>
    <w:sectPr w:rsidR="00180C27" w:rsidRPr="00180C27" w:rsidSect="000B6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364"/>
    <w:rsid w:val="000B6AEF"/>
    <w:rsid w:val="00180C27"/>
    <w:rsid w:val="00522364"/>
    <w:rsid w:val="00835211"/>
    <w:rsid w:val="00854C85"/>
    <w:rsid w:val="008D5BD6"/>
    <w:rsid w:val="00985209"/>
    <w:rsid w:val="00994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0C27"/>
  </w:style>
  <w:style w:type="character" w:customStyle="1" w:styleId="butback">
    <w:name w:val="butback"/>
    <w:basedOn w:val="a0"/>
    <w:rsid w:val="00180C27"/>
  </w:style>
  <w:style w:type="character" w:customStyle="1" w:styleId="submenu-table">
    <w:name w:val="submenu-table"/>
    <w:basedOn w:val="a0"/>
    <w:rsid w:val="00180C27"/>
  </w:style>
  <w:style w:type="paragraph" w:styleId="a3">
    <w:name w:val="Balloon Text"/>
    <w:basedOn w:val="a"/>
    <w:link w:val="a4"/>
    <w:uiPriority w:val="99"/>
    <w:semiHidden/>
    <w:unhideWhenUsed/>
    <w:rsid w:val="00835211"/>
    <w:rPr>
      <w:rFonts w:ascii="Tahoma" w:hAnsi="Tahoma" w:cs="Tahoma"/>
      <w:sz w:val="16"/>
      <w:szCs w:val="16"/>
    </w:rPr>
  </w:style>
  <w:style w:type="character" w:customStyle="1" w:styleId="a4">
    <w:name w:val="Текст выноски Знак"/>
    <w:basedOn w:val="a0"/>
    <w:link w:val="a3"/>
    <w:uiPriority w:val="99"/>
    <w:semiHidden/>
    <w:rsid w:val="00835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979</Words>
  <Characters>5583</Characters>
  <Application>Microsoft Office Word</Application>
  <DocSecurity>0</DocSecurity>
  <Lines>46</Lines>
  <Paragraphs>13</Paragraphs>
  <ScaleCrop>false</ScaleCrop>
  <Company>Krokoz™</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2013-10-30T15:17:00Z</cp:lastPrinted>
  <dcterms:created xsi:type="dcterms:W3CDTF">2013-10-30T15:00:00Z</dcterms:created>
  <dcterms:modified xsi:type="dcterms:W3CDTF">2013-10-30T15:28:00Z</dcterms:modified>
</cp:coreProperties>
</file>